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06" w:rsidRDefault="00E01706" w:rsidP="00E01706">
      <w:pPr>
        <w:bidi w:val="0"/>
        <w:jc w:val="center"/>
        <w:rPr>
          <w:b/>
          <w:bCs/>
        </w:rPr>
      </w:pPr>
      <w:r>
        <w:rPr>
          <w:b/>
          <w:bCs/>
        </w:rPr>
        <w:t xml:space="preserve">Business Ethics </w:t>
      </w:r>
      <w:r w:rsidRPr="00F16447">
        <w:rPr>
          <w:rFonts w:ascii="Times New Roman" w:hAnsi="Times New Roman"/>
          <w:b/>
          <w:bCs/>
          <w:sz w:val="24"/>
          <w:szCs w:val="24"/>
        </w:rPr>
        <w:t>PHIN 225</w:t>
      </w:r>
    </w:p>
    <w:p w:rsidR="00E01706" w:rsidRPr="009E5506" w:rsidRDefault="00716FEC" w:rsidP="00E01706">
      <w:pPr>
        <w:pStyle w:val="NormalWeb"/>
        <w:shd w:val="clear" w:color="auto" w:fill="FFFFFF"/>
        <w:spacing w:before="150" w:beforeAutospacing="0" w:after="150" w:after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>
        <w:t xml:space="preserve">Text: </w:t>
      </w:r>
      <w:r>
        <w:rPr>
          <w:b/>
          <w:bCs/>
          <w:u w:val="single"/>
        </w:rPr>
        <w:t>Text:</w:t>
      </w:r>
      <w:r>
        <w:rPr>
          <w:u w:val="single"/>
        </w:rPr>
        <w:t xml:space="preserve"> </w:t>
      </w:r>
      <w:r w:rsidR="00E01706">
        <w:rPr>
          <w:rFonts w:ascii="Georgia" w:hAnsi="Georgia"/>
          <w:b/>
          <w:bCs/>
          <w:color w:val="003057"/>
        </w:rPr>
        <w:t>Understanding Business Ethics</w:t>
      </w:r>
      <w:r>
        <w:rPr>
          <w:i/>
          <w:iCs/>
          <w:u w:val="single"/>
        </w:rPr>
        <w:br/>
      </w:r>
      <w:r w:rsidR="00E01706">
        <w:rPr>
          <w:rFonts w:ascii="Open Sans" w:hAnsi="Open Sans" w:cs="Open Sans"/>
          <w:color w:val="333333"/>
        </w:rPr>
        <w:t xml:space="preserve">By: </w:t>
      </w:r>
      <w:r w:rsidR="00E01706">
        <w:rPr>
          <w:rFonts w:ascii="Open Sans" w:hAnsi="Open Sans" w:cs="Open Sans"/>
          <w:color w:val="333333"/>
          <w:sz w:val="22"/>
          <w:szCs w:val="22"/>
        </w:rPr>
        <w:t xml:space="preserve">Peter A. </w:t>
      </w:r>
      <w:proofErr w:type="spellStart"/>
      <w:r w:rsidR="00E01706">
        <w:rPr>
          <w:rFonts w:ascii="Open Sans" w:hAnsi="Open Sans" w:cs="Open Sans"/>
          <w:color w:val="333333"/>
          <w:sz w:val="22"/>
          <w:szCs w:val="22"/>
        </w:rPr>
        <w:t>Stanwick</w:t>
      </w:r>
      <w:proofErr w:type="spellEnd"/>
      <w:r w:rsidR="00E01706">
        <w:rPr>
          <w:rFonts w:ascii="Open Sans" w:hAnsi="Open Sans" w:cs="Open Sans"/>
          <w:color w:val="333333"/>
          <w:sz w:val="22"/>
          <w:szCs w:val="22"/>
        </w:rPr>
        <w:t xml:space="preserve"> and </w:t>
      </w:r>
      <w:r w:rsidR="00E01706" w:rsidRPr="009E5506">
        <w:rPr>
          <w:rFonts w:ascii="Open Sans" w:hAnsi="Open Sans" w:cs="Open Sans"/>
          <w:color w:val="333333"/>
          <w:sz w:val="22"/>
          <w:szCs w:val="22"/>
        </w:rPr>
        <w:t xml:space="preserve">Sarah </w:t>
      </w:r>
      <w:proofErr w:type="spellStart"/>
      <w:r w:rsidR="00E01706" w:rsidRPr="009E5506">
        <w:rPr>
          <w:rFonts w:ascii="Open Sans" w:hAnsi="Open Sans" w:cs="Open Sans"/>
          <w:color w:val="333333"/>
          <w:sz w:val="22"/>
          <w:szCs w:val="22"/>
        </w:rPr>
        <w:t>Stanwick</w:t>
      </w:r>
      <w:proofErr w:type="spellEnd"/>
    </w:p>
    <w:p w:rsidR="00716FEC" w:rsidRDefault="00716FEC" w:rsidP="00BC15A3">
      <w:pPr>
        <w:bidi w:val="0"/>
        <w:jc w:val="center"/>
      </w:pPr>
      <w:r>
        <w:t xml:space="preserve">Homework: </w:t>
      </w:r>
      <w:r w:rsidR="00BC15A3">
        <w:t>2</w:t>
      </w:r>
    </w:p>
    <w:p w:rsidR="00716FEC" w:rsidRDefault="00716FEC" w:rsidP="00716FEC">
      <w:pPr>
        <w:bidi w:val="0"/>
        <w:jc w:val="center"/>
      </w:pPr>
    </w:p>
    <w:p w:rsidR="00716FEC" w:rsidRDefault="00716FEC" w:rsidP="00CB257D">
      <w:pPr>
        <w:bidi w:val="0"/>
      </w:pPr>
      <w:r>
        <w:t xml:space="preserve">This homework covers Chapters </w:t>
      </w:r>
      <w:r w:rsidR="00CB257D">
        <w:t>4</w:t>
      </w:r>
      <w:r w:rsidR="00BC15A3">
        <w:t>-6</w:t>
      </w:r>
      <w:r>
        <w:t xml:space="preserve"> </w:t>
      </w:r>
      <w:r w:rsidR="005646F0">
        <w:t>of the text, as noted. There are 33 multiple choice questions total, each worth 3 points.  Indicate the answer you think most correct.</w:t>
      </w:r>
    </w:p>
    <w:p w:rsidR="00716FEC" w:rsidRDefault="005138F3" w:rsidP="00CB257D">
      <w:pPr>
        <w:bidi w:val="0"/>
        <w:rPr>
          <w:b/>
          <w:bCs/>
          <w:u w:val="single"/>
        </w:rPr>
      </w:pPr>
      <w:r w:rsidRPr="005138F3">
        <w:rPr>
          <w:b/>
          <w:bCs/>
          <w:u w:val="single"/>
        </w:rPr>
        <w:t xml:space="preserve">Chapter </w:t>
      </w:r>
      <w:r w:rsidR="00CB257D">
        <w:rPr>
          <w:b/>
          <w:bCs/>
          <w:u w:val="single"/>
        </w:rPr>
        <w:t>4</w:t>
      </w:r>
      <w:r w:rsidRPr="005138F3">
        <w:rPr>
          <w:b/>
          <w:bCs/>
          <w:u w:val="single"/>
        </w:rPr>
        <w:t>:</w:t>
      </w:r>
      <w:r w:rsidR="00AF6451">
        <w:rPr>
          <w:b/>
          <w:bCs/>
          <w:u w:val="single"/>
        </w:rPr>
        <w:t xml:space="preserve"> </w:t>
      </w:r>
      <w:r w:rsidR="00AF6451" w:rsidRPr="00EB3229">
        <w:rPr>
          <w:b/>
          <w:i/>
          <w:sz w:val="28"/>
        </w:rPr>
        <w:t>Corporate Governance and Corporate Compliance</w:t>
      </w:r>
    </w:p>
    <w:p w:rsidR="00AF6451" w:rsidRPr="00101CD6" w:rsidRDefault="00AF6451" w:rsidP="00AF6451">
      <w:pPr>
        <w:bidi w:val="0"/>
        <w:spacing w:after="0"/>
      </w:pPr>
      <w:r w:rsidRPr="00101CD6">
        <w:t>1</w:t>
      </w:r>
      <w:r w:rsidRPr="00101CD6">
        <w:t>. Corporate governance can be defined as:</w:t>
      </w:r>
    </w:p>
    <w:p w:rsidR="00AF6451" w:rsidRPr="00101CD6" w:rsidRDefault="00AF6451" w:rsidP="00AF6451">
      <w:pPr>
        <w:bidi w:val="0"/>
        <w:spacing w:after="0"/>
      </w:pPr>
      <w:r w:rsidRPr="00101CD6">
        <w:t>a. The system used by firms to control the actions of their employees</w:t>
      </w:r>
    </w:p>
    <w:p w:rsidR="00AF6451" w:rsidRPr="00101CD6" w:rsidRDefault="00AF6451" w:rsidP="00AF6451">
      <w:pPr>
        <w:bidi w:val="0"/>
        <w:spacing w:after="0"/>
      </w:pPr>
      <w:r w:rsidRPr="00101CD6">
        <w:t>b. The election process used to vote in a new Board of Director</w:t>
      </w:r>
    </w:p>
    <w:p w:rsidR="00AF6451" w:rsidRPr="00101CD6" w:rsidRDefault="00AF6451" w:rsidP="00AF6451">
      <w:pPr>
        <w:bidi w:val="0"/>
        <w:spacing w:after="0"/>
      </w:pPr>
      <w:r w:rsidRPr="00101CD6">
        <w:t>c. The corporate compliance system used by the firm</w:t>
      </w:r>
    </w:p>
    <w:p w:rsidR="00AF6451" w:rsidRPr="00101CD6" w:rsidRDefault="00AF6451" w:rsidP="00AF6451">
      <w:pPr>
        <w:bidi w:val="0"/>
        <w:spacing w:after="0"/>
      </w:pPr>
      <w:r w:rsidRPr="00101CD6">
        <w:t>d. The system used by firms to identify who the critical stakeholders are for the firm</w:t>
      </w:r>
    </w:p>
    <w:p w:rsidR="00AF6451" w:rsidRPr="00101CD6" w:rsidRDefault="00AF6451" w:rsidP="00AF6451">
      <w:pPr>
        <w:bidi w:val="0"/>
        <w:spacing w:after="0"/>
        <w:rPr>
          <w:i/>
        </w:rPr>
      </w:pPr>
    </w:p>
    <w:p w:rsidR="00AF6451" w:rsidRPr="00101CD6" w:rsidRDefault="00AF6451" w:rsidP="00AF6451">
      <w:pPr>
        <w:bidi w:val="0"/>
        <w:spacing w:after="0"/>
      </w:pPr>
      <w:r w:rsidRPr="00101CD6">
        <w:t>2</w:t>
      </w:r>
      <w:r w:rsidRPr="00101CD6">
        <w:t>. The system that is used by firms to control and direct their operations and the operations of their employees is called:</w:t>
      </w:r>
    </w:p>
    <w:p w:rsidR="00AF6451" w:rsidRPr="00101CD6" w:rsidRDefault="00AF6451" w:rsidP="00AF6451">
      <w:pPr>
        <w:bidi w:val="0"/>
        <w:spacing w:after="0"/>
      </w:pPr>
      <w:r w:rsidRPr="00101CD6">
        <w:t>a. Corporate Compliance</w:t>
      </w:r>
    </w:p>
    <w:p w:rsidR="00AF6451" w:rsidRPr="00101CD6" w:rsidRDefault="00AF6451" w:rsidP="00AF6451">
      <w:pPr>
        <w:bidi w:val="0"/>
        <w:spacing w:after="0"/>
      </w:pPr>
      <w:r w:rsidRPr="00101CD6">
        <w:t>b. Corporate Governance</w:t>
      </w:r>
    </w:p>
    <w:p w:rsidR="00AF6451" w:rsidRPr="00101CD6" w:rsidRDefault="00AF6451" w:rsidP="00AF6451">
      <w:pPr>
        <w:bidi w:val="0"/>
        <w:spacing w:after="0"/>
      </w:pPr>
      <w:r w:rsidRPr="00101CD6">
        <w:t>c. Corporate Control</w:t>
      </w:r>
    </w:p>
    <w:p w:rsidR="00AF6451" w:rsidRPr="00101CD6" w:rsidRDefault="00AF6451" w:rsidP="00AF6451">
      <w:pPr>
        <w:bidi w:val="0"/>
        <w:spacing w:after="0"/>
      </w:pPr>
      <w:r w:rsidRPr="00101CD6">
        <w:t>d. Corporate Directive</w:t>
      </w:r>
    </w:p>
    <w:p w:rsidR="00716FEC" w:rsidRPr="00101CD6" w:rsidRDefault="00716FEC" w:rsidP="00716FEC">
      <w:pPr>
        <w:bidi w:val="0"/>
      </w:pPr>
    </w:p>
    <w:p w:rsidR="00AF6451" w:rsidRPr="00101CD6" w:rsidRDefault="00AF6451" w:rsidP="00AF6451">
      <w:pPr>
        <w:bidi w:val="0"/>
        <w:spacing w:after="0"/>
      </w:pPr>
      <w:r w:rsidRPr="00101CD6">
        <w:t>3</w:t>
      </w:r>
      <w:r w:rsidRPr="00101CD6">
        <w:t>. Traditionally, the board of directors is responsible for representing the interests of: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stockholders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management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employees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stakeholders</w:t>
      </w:r>
    </w:p>
    <w:p w:rsidR="00AF6451" w:rsidRPr="00101CD6" w:rsidRDefault="00AF6451" w:rsidP="00AF6451">
      <w:pPr>
        <w:bidi w:val="0"/>
        <w:spacing w:after="0"/>
        <w:rPr>
          <w:i/>
        </w:rPr>
      </w:pPr>
    </w:p>
    <w:p w:rsidR="00AF6451" w:rsidRPr="00101CD6" w:rsidRDefault="00AF6451" w:rsidP="00AF6451">
      <w:pPr>
        <w:bidi w:val="0"/>
        <w:spacing w:after="0"/>
      </w:pPr>
      <w:r w:rsidRPr="00101CD6">
        <w:t>4</w:t>
      </w:r>
      <w:r w:rsidRPr="00101CD6">
        <w:t>. The relationship between board of directors and stockholders is based on which theory?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management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subordinate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agency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investor</w:t>
      </w:r>
    </w:p>
    <w:p w:rsidR="00AF6451" w:rsidRPr="00101CD6" w:rsidRDefault="00AF6451" w:rsidP="00AF6451">
      <w:pPr>
        <w:bidi w:val="0"/>
        <w:spacing w:after="0"/>
      </w:pPr>
    </w:p>
    <w:p w:rsidR="00AF6451" w:rsidRPr="00101CD6" w:rsidRDefault="00AF6451" w:rsidP="00AF6451">
      <w:pPr>
        <w:bidi w:val="0"/>
        <w:spacing w:after="0"/>
      </w:pPr>
      <w:r w:rsidRPr="00101CD6">
        <w:t>5</w:t>
      </w:r>
      <w:r w:rsidRPr="00101CD6">
        <w:t>. Agency theory relates to the board of directors because: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the board of directors is an “agent” of the stockholder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the board of directors requires advice from both internal and external agents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the board of directors must meet certain criteria established by consulting agents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 xml:space="preserve">. the board of directors is responsible for determining external agents for the firm </w:t>
      </w:r>
    </w:p>
    <w:p w:rsidR="00AF6451" w:rsidRPr="00101CD6" w:rsidRDefault="00AF6451" w:rsidP="00AF6451">
      <w:pPr>
        <w:bidi w:val="0"/>
        <w:spacing w:after="0"/>
      </w:pPr>
      <w:r w:rsidRPr="00101CD6">
        <w:lastRenderedPageBreak/>
        <w:t>6</w:t>
      </w:r>
      <w:r w:rsidRPr="00101CD6">
        <w:t>. Which board of directors committee is responsible for the decision to issue new stock?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executive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auditing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finance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equity</w:t>
      </w:r>
    </w:p>
    <w:p w:rsidR="00AF6451" w:rsidRPr="00101CD6" w:rsidRDefault="00AF6451" w:rsidP="00AF6451">
      <w:pPr>
        <w:bidi w:val="0"/>
        <w:spacing w:after="0"/>
        <w:rPr>
          <w:lang w:val="en-GB"/>
        </w:rPr>
      </w:pPr>
    </w:p>
    <w:p w:rsidR="00AF6451" w:rsidRPr="00101CD6" w:rsidRDefault="00AF6451" w:rsidP="00AF6451">
      <w:pPr>
        <w:bidi w:val="0"/>
        <w:spacing w:after="0"/>
      </w:pPr>
      <w:r w:rsidRPr="00101CD6">
        <w:t>7</w:t>
      </w:r>
      <w:r w:rsidRPr="00101CD6">
        <w:t>. Which board of directors committee is responsible for the top level decisions of the firm?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executive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strategic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planning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comprehensive</w:t>
      </w:r>
    </w:p>
    <w:p w:rsidR="00AF6451" w:rsidRPr="00101CD6" w:rsidRDefault="00AF6451" w:rsidP="00AF6451">
      <w:pPr>
        <w:bidi w:val="0"/>
        <w:spacing w:after="0"/>
        <w:rPr>
          <w:lang w:val="en-GB"/>
        </w:rPr>
      </w:pPr>
    </w:p>
    <w:p w:rsidR="00AF6451" w:rsidRPr="00101CD6" w:rsidRDefault="00AF6451" w:rsidP="00AF6451">
      <w:pPr>
        <w:bidi w:val="0"/>
        <w:spacing w:after="0"/>
      </w:pPr>
      <w:r w:rsidRPr="00101CD6">
        <w:t>8</w:t>
      </w:r>
      <w:r w:rsidRPr="00101CD6">
        <w:t>. Which board of directors committee is responsible for the appointment of new board members?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appointment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selection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nominating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placement</w:t>
      </w:r>
    </w:p>
    <w:p w:rsidR="00AF6451" w:rsidRPr="00101CD6" w:rsidRDefault="00AF6451" w:rsidP="00AF6451">
      <w:pPr>
        <w:bidi w:val="0"/>
        <w:spacing w:after="0"/>
        <w:rPr>
          <w:i/>
        </w:rPr>
      </w:pPr>
    </w:p>
    <w:p w:rsidR="00AF6451" w:rsidRPr="00101CD6" w:rsidRDefault="00AF6451" w:rsidP="00AF6451">
      <w:pPr>
        <w:bidi w:val="0"/>
        <w:spacing w:after="0"/>
      </w:pPr>
      <w:r w:rsidRPr="00101CD6">
        <w:t>9</w:t>
      </w:r>
      <w:r w:rsidRPr="00101CD6">
        <w:t>. Which board of directors committee is responsible for the guidelines on how the board of directors should operate?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operating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corporate governance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corporate compliance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guiding</w:t>
      </w:r>
    </w:p>
    <w:p w:rsidR="00AF6451" w:rsidRPr="00101CD6" w:rsidRDefault="00AF6451" w:rsidP="00AF6451">
      <w:pPr>
        <w:bidi w:val="0"/>
      </w:pPr>
    </w:p>
    <w:p w:rsidR="00AF6451" w:rsidRPr="00101CD6" w:rsidRDefault="00AF6451" w:rsidP="00AF6451">
      <w:pPr>
        <w:bidi w:val="0"/>
        <w:spacing w:after="0"/>
      </w:pPr>
      <w:r w:rsidRPr="00101CD6">
        <w:t>10</w:t>
      </w:r>
      <w:r w:rsidRPr="00101CD6">
        <w:t>. Which of the following is not a type of board of directors?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passive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proactive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intervening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 xml:space="preserve">. operating </w:t>
      </w:r>
    </w:p>
    <w:p w:rsidR="00AF6451" w:rsidRPr="00101CD6" w:rsidRDefault="00AF6451" w:rsidP="00AF6451">
      <w:pPr>
        <w:bidi w:val="0"/>
        <w:spacing w:after="0"/>
        <w:rPr>
          <w:i/>
        </w:rPr>
      </w:pPr>
    </w:p>
    <w:p w:rsidR="00AF6451" w:rsidRPr="00101CD6" w:rsidRDefault="00AF6451" w:rsidP="00AF6451">
      <w:pPr>
        <w:bidi w:val="0"/>
        <w:spacing w:after="0"/>
      </w:pPr>
      <w:r w:rsidRPr="00101CD6">
        <w:t>11</w:t>
      </w:r>
      <w:r w:rsidRPr="00101CD6">
        <w:t>. Which type of board of directors is considered a “rubber stamp” board?</w:t>
      </w:r>
    </w:p>
    <w:p w:rsidR="00AF6451" w:rsidRPr="00101CD6" w:rsidRDefault="00AF6451" w:rsidP="00AF6451">
      <w:pPr>
        <w:bidi w:val="0"/>
        <w:spacing w:after="0"/>
        <w:rPr>
          <w:lang w:val="fr-FR"/>
        </w:rPr>
      </w:pPr>
      <w:r w:rsidRPr="00101CD6">
        <w:rPr>
          <w:lang w:val="fr-FR"/>
        </w:rPr>
        <w:t>a. passive</w:t>
      </w:r>
    </w:p>
    <w:p w:rsidR="00AF6451" w:rsidRPr="00101CD6" w:rsidRDefault="00AF6451" w:rsidP="00AF6451">
      <w:pPr>
        <w:bidi w:val="0"/>
        <w:spacing w:after="0"/>
        <w:rPr>
          <w:lang w:val="fr-FR"/>
        </w:rPr>
      </w:pPr>
      <w:r w:rsidRPr="00101CD6">
        <w:rPr>
          <w:lang w:val="fr-FR"/>
        </w:rPr>
        <w:t>b. non-</w:t>
      </w:r>
      <w:proofErr w:type="spellStart"/>
      <w:r w:rsidRPr="00101CD6">
        <w:rPr>
          <w:lang w:val="fr-FR"/>
        </w:rPr>
        <w:t>interest</w:t>
      </w:r>
      <w:proofErr w:type="spellEnd"/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neutral</w:t>
      </w:r>
    </w:p>
    <w:p w:rsidR="00AF6451" w:rsidRPr="00101CD6" w:rsidRDefault="00AF6451" w:rsidP="00AF6451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un-motivating</w:t>
      </w:r>
    </w:p>
    <w:p w:rsidR="00AF6451" w:rsidRPr="00101CD6" w:rsidRDefault="00AF6451" w:rsidP="00AF6451">
      <w:pPr>
        <w:bidi w:val="0"/>
      </w:pPr>
    </w:p>
    <w:p w:rsidR="00F745C6" w:rsidRPr="00101CD6" w:rsidRDefault="00F745C6" w:rsidP="00F745C6">
      <w:pPr>
        <w:jc w:val="right"/>
        <w:rPr>
          <w:rFonts w:hint="cs"/>
          <w:b/>
          <w:bCs/>
          <w:sz w:val="28"/>
          <w:rtl/>
        </w:rPr>
      </w:pPr>
      <w:r w:rsidRPr="00101CD6">
        <w:rPr>
          <w:b/>
          <w:bCs/>
          <w:u w:val="single"/>
        </w:rPr>
        <w:t>Chapter 5:</w:t>
      </w:r>
      <w:r w:rsidRPr="00101CD6">
        <w:rPr>
          <w:b/>
          <w:bCs/>
        </w:rPr>
        <w:t xml:space="preserve"> </w:t>
      </w:r>
      <w:r w:rsidRPr="00101CD6">
        <w:rPr>
          <w:b/>
          <w:bCs/>
          <w:sz w:val="28"/>
        </w:rPr>
        <w:t xml:space="preserve">Is It Just Me </w:t>
      </w:r>
      <w:proofErr w:type="gramStart"/>
      <w:r w:rsidRPr="00101CD6">
        <w:rPr>
          <w:b/>
          <w:bCs/>
          <w:sz w:val="28"/>
        </w:rPr>
        <w:t>Or</w:t>
      </w:r>
      <w:proofErr w:type="gramEnd"/>
      <w:r w:rsidRPr="00101CD6">
        <w:rPr>
          <w:b/>
          <w:bCs/>
          <w:sz w:val="28"/>
        </w:rPr>
        <w:t xml:space="preserve"> Is It Getting Hotter In Here?</w:t>
      </w:r>
    </w:p>
    <w:p w:rsidR="00F64430" w:rsidRPr="00101CD6" w:rsidRDefault="00101CD6" w:rsidP="00F64430">
      <w:pPr>
        <w:bidi w:val="0"/>
        <w:spacing w:after="0"/>
      </w:pPr>
      <w:r w:rsidRPr="00101CD6">
        <w:t>1</w:t>
      </w:r>
      <w:r w:rsidR="00F64430" w:rsidRPr="00101CD6">
        <w:t>. What is the tragedy of the commons?</w:t>
      </w:r>
    </w:p>
    <w:p w:rsidR="00F64430" w:rsidRPr="00101CD6" w:rsidRDefault="00F64430" w:rsidP="00F64430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common mistakes are made all the time pertaining to environmental issues</w:t>
      </w:r>
    </w:p>
    <w:p w:rsidR="00F64430" w:rsidRPr="00101CD6" w:rsidRDefault="00F64430" w:rsidP="00F64430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it is difficult to obtain a common commitment on any environmental issue</w:t>
      </w:r>
    </w:p>
    <w:p w:rsidR="00F64430" w:rsidRPr="00101CD6" w:rsidRDefault="00F64430" w:rsidP="00F64430">
      <w:pPr>
        <w:bidi w:val="0"/>
        <w:spacing w:after="0"/>
      </w:pPr>
      <w:proofErr w:type="gramStart"/>
      <w:r w:rsidRPr="00101CD6">
        <w:lastRenderedPageBreak/>
        <w:t>c</w:t>
      </w:r>
      <w:proofErr w:type="gramEnd"/>
      <w:r w:rsidRPr="00101CD6">
        <w:t>. free unrestricted access to any resource will ultimately ruin the resource</w:t>
      </w:r>
    </w:p>
    <w:p w:rsidR="00F64430" w:rsidRPr="00101CD6" w:rsidRDefault="00F64430" w:rsidP="00F64430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common stakeholders do not always agree with the solution to an environmental issue</w:t>
      </w:r>
    </w:p>
    <w:p w:rsidR="00F64430" w:rsidRPr="00101CD6" w:rsidRDefault="00F64430" w:rsidP="00F64430">
      <w:pPr>
        <w:bidi w:val="0"/>
        <w:rPr>
          <w:lang w:val="en-GB"/>
        </w:rPr>
      </w:pPr>
    </w:p>
    <w:p w:rsidR="00F64430" w:rsidRPr="00101CD6" w:rsidRDefault="00101CD6" w:rsidP="00F64430">
      <w:pPr>
        <w:bidi w:val="0"/>
        <w:spacing w:after="0"/>
      </w:pPr>
      <w:r w:rsidRPr="00101CD6">
        <w:t>2</w:t>
      </w:r>
      <w:r w:rsidR="00F64430" w:rsidRPr="00101CD6">
        <w:t>. If the natural environment is considered a stakeholder, a stakeholder would be defined as:</w:t>
      </w:r>
    </w:p>
    <w:p w:rsidR="00F64430" w:rsidRPr="00101CD6" w:rsidRDefault="00F64430" w:rsidP="00F64430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any individual that has a vested interest in the firm</w:t>
      </w:r>
    </w:p>
    <w:p w:rsidR="00F64430" w:rsidRPr="00101CD6" w:rsidRDefault="00F64430" w:rsidP="00F64430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any individual that has a financial interest in the firm</w:t>
      </w:r>
    </w:p>
    <w:p w:rsidR="00F64430" w:rsidRPr="00101CD6" w:rsidRDefault="00F64430" w:rsidP="00F64430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any entity that has a vested interest in the firm</w:t>
      </w:r>
    </w:p>
    <w:p w:rsidR="00F64430" w:rsidRPr="00101CD6" w:rsidRDefault="00F64430" w:rsidP="00F64430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any special interest group that has a vested interest in the firm</w:t>
      </w:r>
    </w:p>
    <w:p w:rsidR="00F64430" w:rsidRPr="00101CD6" w:rsidRDefault="00F64430" w:rsidP="00F64430">
      <w:pPr>
        <w:bidi w:val="0"/>
        <w:spacing w:after="0"/>
      </w:pPr>
    </w:p>
    <w:p w:rsidR="00F64430" w:rsidRPr="00101CD6" w:rsidRDefault="00101CD6" w:rsidP="00F64430">
      <w:pPr>
        <w:bidi w:val="0"/>
        <w:spacing w:after="0"/>
      </w:pPr>
      <w:r w:rsidRPr="00101CD6">
        <w:t>3</w:t>
      </w:r>
      <w:r w:rsidR="00F64430" w:rsidRPr="00101CD6">
        <w:t>.  Which of the following is a Generic Competitive Environmental Strategy?</w:t>
      </w:r>
    </w:p>
    <w:p w:rsidR="00F64430" w:rsidRPr="00101CD6" w:rsidRDefault="00F64430" w:rsidP="00F64430">
      <w:pPr>
        <w:bidi w:val="0"/>
        <w:spacing w:after="0"/>
      </w:pPr>
      <w:r w:rsidRPr="00101CD6">
        <w:t xml:space="preserve">a. </w:t>
      </w:r>
      <w:proofErr w:type="spellStart"/>
      <w:r w:rsidRPr="00101CD6">
        <w:t>Ecoeffectiveness</w:t>
      </w:r>
      <w:proofErr w:type="spellEnd"/>
    </w:p>
    <w:p w:rsidR="00F64430" w:rsidRPr="00101CD6" w:rsidRDefault="00F64430" w:rsidP="00F64430">
      <w:pPr>
        <w:bidi w:val="0"/>
        <w:spacing w:after="0"/>
      </w:pPr>
      <w:r w:rsidRPr="00101CD6">
        <w:t xml:space="preserve">b. </w:t>
      </w:r>
      <w:proofErr w:type="spellStart"/>
      <w:r w:rsidRPr="00101CD6">
        <w:t>Ecoimprovement</w:t>
      </w:r>
      <w:proofErr w:type="spellEnd"/>
    </w:p>
    <w:p w:rsidR="00F64430" w:rsidRPr="00101CD6" w:rsidRDefault="00F64430" w:rsidP="00F64430">
      <w:pPr>
        <w:bidi w:val="0"/>
        <w:spacing w:after="0"/>
      </w:pPr>
      <w:r w:rsidRPr="00101CD6">
        <w:t xml:space="preserve">c. </w:t>
      </w:r>
      <w:proofErr w:type="spellStart"/>
      <w:r w:rsidRPr="00101CD6">
        <w:t>Ecoefficiency</w:t>
      </w:r>
      <w:proofErr w:type="spellEnd"/>
    </w:p>
    <w:p w:rsidR="00F64430" w:rsidRPr="00101CD6" w:rsidRDefault="00F64430" w:rsidP="00F64430">
      <w:pPr>
        <w:bidi w:val="0"/>
        <w:spacing w:after="0"/>
      </w:pPr>
      <w:r w:rsidRPr="00101CD6">
        <w:t xml:space="preserve">d. </w:t>
      </w:r>
      <w:proofErr w:type="spellStart"/>
      <w:r w:rsidRPr="00101CD6">
        <w:t>Ecoperformance</w:t>
      </w:r>
      <w:proofErr w:type="spellEnd"/>
    </w:p>
    <w:p w:rsidR="00F64430" w:rsidRPr="00101CD6" w:rsidRDefault="00F64430" w:rsidP="00F64430">
      <w:pPr>
        <w:bidi w:val="0"/>
      </w:pPr>
    </w:p>
    <w:p w:rsidR="00E322A3" w:rsidRPr="00101CD6" w:rsidRDefault="00101CD6" w:rsidP="00E322A3">
      <w:pPr>
        <w:bidi w:val="0"/>
        <w:spacing w:after="0"/>
      </w:pPr>
      <w:r w:rsidRPr="00101CD6">
        <w:t>4</w:t>
      </w:r>
      <w:r w:rsidR="00E322A3" w:rsidRPr="00101CD6">
        <w:t>. Which Competitive Environmental Strategy focuses on low cost competitive advantage and organizational process competitive focus?</w:t>
      </w:r>
    </w:p>
    <w:p w:rsidR="00E322A3" w:rsidRPr="00101CD6" w:rsidRDefault="00E322A3" w:rsidP="00E322A3">
      <w:pPr>
        <w:bidi w:val="0"/>
        <w:spacing w:after="0"/>
      </w:pPr>
      <w:r w:rsidRPr="00101CD6">
        <w:t xml:space="preserve">a. </w:t>
      </w:r>
      <w:proofErr w:type="spellStart"/>
      <w:r w:rsidRPr="00101CD6">
        <w:t>Ecoefficiency</w:t>
      </w:r>
      <w:proofErr w:type="spellEnd"/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Beyond Compliance Leadership</w:t>
      </w:r>
    </w:p>
    <w:p w:rsidR="00E322A3" w:rsidRPr="00101CD6" w:rsidRDefault="00E322A3" w:rsidP="00E322A3">
      <w:pPr>
        <w:bidi w:val="0"/>
        <w:spacing w:after="0"/>
      </w:pPr>
      <w:r w:rsidRPr="00101CD6">
        <w:t>c. Environmental Cost Leadership</w:t>
      </w:r>
    </w:p>
    <w:p w:rsidR="00E322A3" w:rsidRPr="00101CD6" w:rsidRDefault="00E322A3" w:rsidP="00E322A3">
      <w:pPr>
        <w:bidi w:val="0"/>
        <w:spacing w:after="0"/>
      </w:pPr>
      <w:r w:rsidRPr="00101CD6">
        <w:t xml:space="preserve">d. </w:t>
      </w:r>
      <w:proofErr w:type="spellStart"/>
      <w:r w:rsidRPr="00101CD6">
        <w:t>Ecobranding</w:t>
      </w:r>
      <w:proofErr w:type="spellEnd"/>
    </w:p>
    <w:p w:rsidR="00E322A3" w:rsidRPr="00101CD6" w:rsidRDefault="00E322A3" w:rsidP="00E322A3">
      <w:pPr>
        <w:bidi w:val="0"/>
        <w:spacing w:after="0"/>
      </w:pPr>
    </w:p>
    <w:p w:rsidR="00E322A3" w:rsidRPr="00101CD6" w:rsidRDefault="00101CD6" w:rsidP="00E322A3">
      <w:pPr>
        <w:bidi w:val="0"/>
        <w:spacing w:after="0"/>
      </w:pPr>
      <w:r w:rsidRPr="00101CD6">
        <w:t>5</w:t>
      </w:r>
      <w:r w:rsidR="00E322A3" w:rsidRPr="00101CD6">
        <w:t>. Which Competitive Environmental Strategy focuses on differentiation competitive advantage and organizational processes competitive focus?</w:t>
      </w:r>
    </w:p>
    <w:p w:rsidR="00E322A3" w:rsidRPr="00101CD6" w:rsidRDefault="00E322A3" w:rsidP="00E322A3">
      <w:pPr>
        <w:bidi w:val="0"/>
        <w:spacing w:after="0"/>
      </w:pPr>
      <w:r w:rsidRPr="00101CD6">
        <w:t xml:space="preserve">a. </w:t>
      </w:r>
      <w:proofErr w:type="spellStart"/>
      <w:r w:rsidRPr="00101CD6">
        <w:t>Ecoefficiency</w:t>
      </w:r>
      <w:proofErr w:type="spellEnd"/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Beyond Compliance Leadership</w:t>
      </w:r>
    </w:p>
    <w:p w:rsidR="00E322A3" w:rsidRPr="00101CD6" w:rsidRDefault="00E322A3" w:rsidP="00E322A3">
      <w:pPr>
        <w:bidi w:val="0"/>
        <w:spacing w:after="0"/>
      </w:pPr>
      <w:r w:rsidRPr="00101CD6">
        <w:t>c. Environmental Cost Leadership</w:t>
      </w:r>
    </w:p>
    <w:p w:rsidR="00E322A3" w:rsidRPr="00101CD6" w:rsidRDefault="00E322A3" w:rsidP="00E322A3">
      <w:pPr>
        <w:bidi w:val="0"/>
        <w:spacing w:after="0"/>
      </w:pPr>
      <w:r w:rsidRPr="00101CD6">
        <w:t xml:space="preserve">d. </w:t>
      </w:r>
      <w:proofErr w:type="spellStart"/>
      <w:r w:rsidRPr="00101CD6">
        <w:t>Ecobranding</w:t>
      </w:r>
      <w:proofErr w:type="spellEnd"/>
    </w:p>
    <w:p w:rsidR="00F745C6" w:rsidRPr="00101CD6" w:rsidRDefault="00F745C6" w:rsidP="00F745C6">
      <w:pPr>
        <w:bidi w:val="0"/>
      </w:pPr>
    </w:p>
    <w:p w:rsidR="00E322A3" w:rsidRPr="00101CD6" w:rsidRDefault="00101CD6" w:rsidP="00E322A3">
      <w:pPr>
        <w:bidi w:val="0"/>
        <w:spacing w:after="0"/>
      </w:pPr>
      <w:r w:rsidRPr="00101CD6">
        <w:t>6</w:t>
      </w:r>
      <w:r w:rsidR="00E322A3" w:rsidRPr="00101CD6">
        <w:t>. Which of the following was not recommended for a firm to implement from a voluntary environmental compliance perspective?</w:t>
      </w:r>
    </w:p>
    <w:p w:rsidR="00E322A3" w:rsidRPr="00101CD6" w:rsidRDefault="00E322A3" w:rsidP="00E322A3">
      <w:pPr>
        <w:bidi w:val="0"/>
        <w:spacing w:after="0"/>
      </w:pPr>
      <w:r w:rsidRPr="00101CD6">
        <w:t>a. Publish an annual report</w:t>
      </w:r>
    </w:p>
    <w:p w:rsidR="00E322A3" w:rsidRPr="00101CD6" w:rsidRDefault="00E322A3" w:rsidP="00E322A3">
      <w:pPr>
        <w:bidi w:val="0"/>
        <w:spacing w:after="0"/>
      </w:pPr>
      <w:r w:rsidRPr="00101CD6">
        <w:t>b. Implement a system to reduce toxic chemical use</w:t>
      </w:r>
    </w:p>
    <w:p w:rsidR="00E322A3" w:rsidRPr="00101CD6" w:rsidRDefault="00E322A3" w:rsidP="00E322A3">
      <w:pPr>
        <w:bidi w:val="0"/>
        <w:spacing w:after="0"/>
      </w:pPr>
      <w:r w:rsidRPr="00101CD6">
        <w:t>c. Implement a system to reduce sustainable products</w:t>
      </w:r>
    </w:p>
    <w:p w:rsidR="00E322A3" w:rsidRPr="00101CD6" w:rsidRDefault="00E322A3" w:rsidP="00E322A3">
      <w:pPr>
        <w:bidi w:val="0"/>
        <w:spacing w:after="0"/>
      </w:pPr>
      <w:r w:rsidRPr="00101CD6">
        <w:t>d. Ensure that the same environmental standards are consistent globally</w:t>
      </w:r>
    </w:p>
    <w:p w:rsidR="00E322A3" w:rsidRPr="00101CD6" w:rsidRDefault="00E322A3" w:rsidP="00E322A3">
      <w:pPr>
        <w:bidi w:val="0"/>
        <w:spacing w:after="0"/>
      </w:pPr>
    </w:p>
    <w:p w:rsidR="00E322A3" w:rsidRPr="00101CD6" w:rsidRDefault="00101CD6" w:rsidP="00E322A3">
      <w:pPr>
        <w:bidi w:val="0"/>
        <w:spacing w:after="0"/>
      </w:pPr>
      <w:r w:rsidRPr="00101CD6">
        <w:t>7</w:t>
      </w:r>
      <w:r w:rsidR="00E322A3" w:rsidRPr="00101CD6">
        <w:t>. In 2005, which company had the largest penalty ever levied by the EPA?</w:t>
      </w:r>
    </w:p>
    <w:p w:rsidR="00E322A3" w:rsidRPr="00101CD6" w:rsidRDefault="00E322A3" w:rsidP="00E322A3">
      <w:pPr>
        <w:bidi w:val="0"/>
        <w:spacing w:after="0"/>
      </w:pPr>
      <w:r w:rsidRPr="00101CD6">
        <w:t>a. Exxon</w:t>
      </w:r>
    </w:p>
    <w:p w:rsidR="00E322A3" w:rsidRPr="00101CD6" w:rsidRDefault="00E322A3" w:rsidP="00E322A3">
      <w:pPr>
        <w:bidi w:val="0"/>
        <w:spacing w:after="0"/>
      </w:pPr>
      <w:r w:rsidRPr="00101CD6">
        <w:t>b. Union Carbide</w:t>
      </w:r>
    </w:p>
    <w:p w:rsidR="00E322A3" w:rsidRPr="00101CD6" w:rsidRDefault="00E322A3" w:rsidP="00E322A3">
      <w:pPr>
        <w:bidi w:val="0"/>
        <w:spacing w:after="0"/>
      </w:pPr>
      <w:r w:rsidRPr="00101CD6">
        <w:t>c. DuPont</w:t>
      </w:r>
    </w:p>
    <w:p w:rsidR="00E322A3" w:rsidRPr="00101CD6" w:rsidRDefault="00E322A3" w:rsidP="00E322A3">
      <w:pPr>
        <w:bidi w:val="0"/>
        <w:spacing w:after="0"/>
      </w:pPr>
      <w:r w:rsidRPr="00101CD6">
        <w:t>d. General Electric</w:t>
      </w:r>
    </w:p>
    <w:p w:rsidR="00E322A3" w:rsidRPr="00101CD6" w:rsidRDefault="00E322A3" w:rsidP="00E322A3">
      <w:pPr>
        <w:bidi w:val="0"/>
        <w:spacing w:after="0"/>
      </w:pPr>
    </w:p>
    <w:p w:rsidR="00E322A3" w:rsidRPr="00101CD6" w:rsidRDefault="00101CD6" w:rsidP="00E322A3">
      <w:pPr>
        <w:bidi w:val="0"/>
        <w:spacing w:after="0"/>
      </w:pPr>
      <w:r w:rsidRPr="00101CD6">
        <w:t>8</w:t>
      </w:r>
      <w:r w:rsidR="00E322A3" w:rsidRPr="00101CD6">
        <w:t>. In 2005, what was the total fined levied on DuPont for hiding the dangers of one of its chemicals?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$5.5 million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$10.5 million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$14.5 million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$16.5 million</w:t>
      </w:r>
    </w:p>
    <w:p w:rsidR="00E322A3" w:rsidRPr="00101CD6" w:rsidRDefault="00E322A3" w:rsidP="00E322A3">
      <w:pPr>
        <w:bidi w:val="0"/>
        <w:spacing w:after="0"/>
      </w:pPr>
    </w:p>
    <w:p w:rsidR="00E322A3" w:rsidRPr="00101CD6" w:rsidRDefault="00101CD6" w:rsidP="00E322A3">
      <w:pPr>
        <w:bidi w:val="0"/>
        <w:spacing w:after="0"/>
      </w:pPr>
      <w:r w:rsidRPr="00101CD6">
        <w:t>9</w:t>
      </w:r>
      <w:r w:rsidR="00E322A3" w:rsidRPr="00101CD6">
        <w:t>. Which of the following is not a reason why Johnson &amp; Johnson has adopted a policy on climate friendly energy?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reduce operating costs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helps meet legal obligations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improve the environment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enhance their competitive advantage</w:t>
      </w:r>
    </w:p>
    <w:p w:rsidR="00E322A3" w:rsidRPr="00101CD6" w:rsidRDefault="00E322A3" w:rsidP="00E322A3">
      <w:pPr>
        <w:bidi w:val="0"/>
        <w:spacing w:after="0"/>
      </w:pPr>
    </w:p>
    <w:p w:rsidR="00E322A3" w:rsidRPr="00101CD6" w:rsidRDefault="00101CD6" w:rsidP="00E322A3">
      <w:pPr>
        <w:bidi w:val="0"/>
        <w:spacing w:after="0"/>
      </w:pPr>
      <w:r w:rsidRPr="00101CD6">
        <w:t>10</w:t>
      </w:r>
      <w:r w:rsidR="00E322A3" w:rsidRPr="00101CD6">
        <w:t>. Which of the following is not an environmental initiative that could be generated by any employee within a firm?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policies for reuse and recycling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policies for hazardous substance reduction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policies for environmental training</w:t>
      </w:r>
    </w:p>
    <w:p w:rsidR="00E322A3" w:rsidRPr="00101CD6" w:rsidRDefault="00E322A3" w:rsidP="00E322A3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policies for reduction of resources and energy use</w:t>
      </w:r>
    </w:p>
    <w:p w:rsidR="00101CD6" w:rsidRPr="00101CD6" w:rsidRDefault="00101CD6" w:rsidP="00E322A3">
      <w:pPr>
        <w:bidi w:val="0"/>
        <w:spacing w:after="0"/>
      </w:pPr>
    </w:p>
    <w:p w:rsidR="00E322A3" w:rsidRPr="00101CD6" w:rsidRDefault="00101CD6" w:rsidP="00101CD6">
      <w:pPr>
        <w:bidi w:val="0"/>
        <w:spacing w:after="0"/>
      </w:pPr>
      <w:r w:rsidRPr="00101CD6">
        <w:t>11</w:t>
      </w:r>
      <w:r w:rsidR="00E322A3" w:rsidRPr="00101CD6">
        <w:t xml:space="preserve">. </w:t>
      </w:r>
      <w:proofErr w:type="spellStart"/>
      <w:r w:rsidR="00E322A3" w:rsidRPr="00101CD6">
        <w:t>Stanwick</w:t>
      </w:r>
      <w:proofErr w:type="spellEnd"/>
      <w:r w:rsidR="00E322A3" w:rsidRPr="00101CD6">
        <w:t xml:space="preserve"> and </w:t>
      </w:r>
      <w:proofErr w:type="spellStart"/>
      <w:r w:rsidR="00E322A3" w:rsidRPr="00101CD6">
        <w:t>Stanwick</w:t>
      </w:r>
      <w:proofErr w:type="spellEnd"/>
      <w:r w:rsidR="00E322A3" w:rsidRPr="00101CD6">
        <w:t xml:space="preserve"> found that:</w:t>
      </w:r>
    </w:p>
    <w:p w:rsidR="00E322A3" w:rsidRPr="00101CD6" w:rsidRDefault="00E322A3" w:rsidP="00E322A3">
      <w:pPr>
        <w:bidi w:val="0"/>
        <w:spacing w:after="0"/>
      </w:pPr>
      <w:r w:rsidRPr="00101CD6">
        <w:t>a. There was a positive relationship between a firm’s environmental disclosures and financial performance.</w:t>
      </w:r>
    </w:p>
    <w:p w:rsidR="00E322A3" w:rsidRPr="00101CD6" w:rsidRDefault="00E322A3" w:rsidP="00E322A3">
      <w:pPr>
        <w:bidi w:val="0"/>
        <w:spacing w:after="0"/>
      </w:pPr>
      <w:r w:rsidRPr="00101CD6">
        <w:t>b. There was a negative relationship between a firm’s environmental disclosures and financial performance.</w:t>
      </w:r>
    </w:p>
    <w:p w:rsidR="00E322A3" w:rsidRPr="00101CD6" w:rsidRDefault="00E322A3" w:rsidP="00E322A3">
      <w:pPr>
        <w:bidi w:val="0"/>
        <w:spacing w:after="0"/>
      </w:pPr>
      <w:r w:rsidRPr="00101CD6">
        <w:t>c. There was no significant relationship between a firm’s environmental disclosures and financial performance.</w:t>
      </w:r>
    </w:p>
    <w:p w:rsidR="00E322A3" w:rsidRPr="00101CD6" w:rsidRDefault="00E322A3" w:rsidP="00E322A3">
      <w:pPr>
        <w:bidi w:val="0"/>
        <w:spacing w:after="0"/>
      </w:pPr>
      <w:r w:rsidRPr="00101CD6">
        <w:t>d. There was not enough data to determine the relationship between a firm’s environmental disclosures and financial performance.</w:t>
      </w:r>
    </w:p>
    <w:p w:rsidR="00E91882" w:rsidRPr="00101CD6" w:rsidRDefault="00F6094E" w:rsidP="00E91882">
      <w:pPr>
        <w:bidi w:val="0"/>
        <w:rPr>
          <w:b/>
          <w:bCs/>
          <w:sz w:val="28"/>
        </w:rPr>
      </w:pPr>
      <w:bookmarkStart w:id="0" w:name="_GoBack"/>
      <w:r w:rsidRPr="00101CD6">
        <w:rPr>
          <w:b/>
          <w:bCs/>
          <w:u w:val="single"/>
          <w:lang w:val="en-GB"/>
        </w:rPr>
        <w:t xml:space="preserve">Chapter 6: </w:t>
      </w:r>
      <w:r w:rsidR="00E91882" w:rsidRPr="00101CD6">
        <w:rPr>
          <w:b/>
          <w:bCs/>
          <w:sz w:val="28"/>
        </w:rPr>
        <w:t>Health-Care Ethics</w:t>
      </w:r>
    </w:p>
    <w:bookmarkEnd w:id="0"/>
    <w:p w:rsidR="007E1CE0" w:rsidRPr="00101CD6" w:rsidRDefault="00F67DAD" w:rsidP="007E1CE0">
      <w:pPr>
        <w:bidi w:val="0"/>
        <w:spacing w:after="0"/>
      </w:pPr>
      <w:r w:rsidRPr="00101CD6">
        <w:t>1</w:t>
      </w:r>
      <w:r w:rsidR="007E1CE0" w:rsidRPr="00101CD6">
        <w:t>. Which of the following is not an underlying value that should be followed by a health care professional?</w:t>
      </w:r>
    </w:p>
    <w:p w:rsidR="007E1CE0" w:rsidRPr="00101CD6" w:rsidRDefault="007E1CE0" w:rsidP="007E1CE0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beneficence</w:t>
      </w:r>
    </w:p>
    <w:p w:rsidR="007E1CE0" w:rsidRPr="00101CD6" w:rsidRDefault="007E1CE0" w:rsidP="007E1CE0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compassion</w:t>
      </w:r>
    </w:p>
    <w:p w:rsidR="007E1CE0" w:rsidRPr="00101CD6" w:rsidRDefault="007E1CE0" w:rsidP="007E1CE0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dignity</w:t>
      </w:r>
    </w:p>
    <w:p w:rsidR="007E1CE0" w:rsidRPr="00101CD6" w:rsidRDefault="007E1CE0" w:rsidP="007E1CE0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autonomy</w:t>
      </w:r>
    </w:p>
    <w:p w:rsidR="00101CD6" w:rsidRPr="00101CD6" w:rsidRDefault="00101CD6" w:rsidP="007E1CE0">
      <w:pPr>
        <w:bidi w:val="0"/>
        <w:spacing w:after="0"/>
      </w:pPr>
    </w:p>
    <w:p w:rsidR="00101CD6" w:rsidRPr="00101CD6" w:rsidRDefault="00101CD6" w:rsidP="00101CD6">
      <w:pPr>
        <w:bidi w:val="0"/>
        <w:spacing w:after="0"/>
      </w:pPr>
    </w:p>
    <w:p w:rsidR="00101CD6" w:rsidRPr="00101CD6" w:rsidRDefault="00101CD6" w:rsidP="00101CD6">
      <w:pPr>
        <w:bidi w:val="0"/>
        <w:spacing w:after="0"/>
      </w:pPr>
    </w:p>
    <w:p w:rsidR="00101CD6" w:rsidRPr="00101CD6" w:rsidRDefault="00101CD6" w:rsidP="00101CD6">
      <w:pPr>
        <w:bidi w:val="0"/>
        <w:spacing w:after="0"/>
      </w:pPr>
    </w:p>
    <w:p w:rsidR="007E1CE0" w:rsidRPr="00101CD6" w:rsidRDefault="00F67DAD" w:rsidP="00101CD6">
      <w:pPr>
        <w:bidi w:val="0"/>
        <w:spacing w:after="0"/>
      </w:pPr>
      <w:r w:rsidRPr="00101CD6">
        <w:lastRenderedPageBreak/>
        <w:t>2</w:t>
      </w:r>
      <w:r w:rsidR="007E1CE0" w:rsidRPr="00101CD6">
        <w:t>. Which underlying health-care value is based on the freedom for a patient to accept or refuse treatment?</w:t>
      </w:r>
    </w:p>
    <w:p w:rsidR="007E1CE0" w:rsidRPr="00101CD6" w:rsidRDefault="007E1CE0" w:rsidP="007E1CE0">
      <w:pPr>
        <w:bidi w:val="0"/>
        <w:spacing w:after="0"/>
      </w:pPr>
      <w:r w:rsidRPr="00101CD6">
        <w:t>a. Justice</w:t>
      </w:r>
    </w:p>
    <w:p w:rsidR="007E1CE0" w:rsidRPr="00101CD6" w:rsidRDefault="007E1CE0" w:rsidP="007E1CE0">
      <w:pPr>
        <w:bidi w:val="0"/>
        <w:spacing w:after="0"/>
      </w:pPr>
      <w:r w:rsidRPr="00101CD6">
        <w:t>b. Autonomy</w:t>
      </w:r>
    </w:p>
    <w:p w:rsidR="007E1CE0" w:rsidRPr="00101CD6" w:rsidRDefault="007E1CE0" w:rsidP="007E1CE0">
      <w:pPr>
        <w:bidi w:val="0"/>
        <w:spacing w:after="0"/>
      </w:pPr>
      <w:r w:rsidRPr="00101CD6">
        <w:t>c. Dignity</w:t>
      </w:r>
    </w:p>
    <w:p w:rsidR="007E1CE0" w:rsidRPr="00101CD6" w:rsidRDefault="007E1CE0" w:rsidP="007E1CE0">
      <w:pPr>
        <w:bidi w:val="0"/>
        <w:spacing w:after="0"/>
      </w:pPr>
      <w:r w:rsidRPr="00101CD6">
        <w:t>d. Truthfulness</w:t>
      </w:r>
    </w:p>
    <w:p w:rsidR="007E1CE0" w:rsidRPr="00101CD6" w:rsidRDefault="007E1CE0" w:rsidP="007E1CE0">
      <w:pPr>
        <w:bidi w:val="0"/>
        <w:spacing w:after="0"/>
        <w:rPr>
          <w:i/>
        </w:rPr>
      </w:pPr>
    </w:p>
    <w:p w:rsidR="007E1CE0" w:rsidRPr="00101CD6" w:rsidRDefault="00F67DAD" w:rsidP="007E1CE0">
      <w:pPr>
        <w:bidi w:val="0"/>
        <w:spacing w:after="0"/>
      </w:pPr>
      <w:r w:rsidRPr="00101CD6">
        <w:t>3</w:t>
      </w:r>
      <w:r w:rsidR="007E1CE0" w:rsidRPr="00101CD6">
        <w:t>. Which underlying health-care value is based on the belief that decisions by the health-care workers are fair?</w:t>
      </w:r>
    </w:p>
    <w:p w:rsidR="007E1CE0" w:rsidRPr="00101CD6" w:rsidRDefault="007E1CE0" w:rsidP="007E1CE0">
      <w:pPr>
        <w:bidi w:val="0"/>
        <w:spacing w:after="0"/>
      </w:pPr>
      <w:r w:rsidRPr="00101CD6">
        <w:t>a. Justice</w:t>
      </w:r>
    </w:p>
    <w:p w:rsidR="007E1CE0" w:rsidRPr="00101CD6" w:rsidRDefault="007E1CE0" w:rsidP="007E1CE0">
      <w:pPr>
        <w:bidi w:val="0"/>
        <w:spacing w:after="0"/>
      </w:pPr>
      <w:r w:rsidRPr="00101CD6">
        <w:t>b. Fairness</w:t>
      </w:r>
    </w:p>
    <w:p w:rsidR="007E1CE0" w:rsidRPr="00101CD6" w:rsidRDefault="007E1CE0" w:rsidP="007E1CE0">
      <w:pPr>
        <w:bidi w:val="0"/>
        <w:spacing w:after="0"/>
      </w:pPr>
      <w:r w:rsidRPr="00101CD6">
        <w:t>c. Honesty</w:t>
      </w:r>
    </w:p>
    <w:p w:rsidR="007E1CE0" w:rsidRPr="00101CD6" w:rsidRDefault="007E1CE0" w:rsidP="007E1CE0">
      <w:pPr>
        <w:bidi w:val="0"/>
        <w:spacing w:after="0"/>
      </w:pPr>
      <w:r w:rsidRPr="00101CD6">
        <w:t>d. Autonomy</w:t>
      </w:r>
    </w:p>
    <w:p w:rsidR="007E1CE0" w:rsidRPr="00101CD6" w:rsidRDefault="007E1CE0" w:rsidP="007E1CE0">
      <w:pPr>
        <w:bidi w:val="0"/>
        <w:spacing w:after="0"/>
        <w:rPr>
          <w:i/>
        </w:rPr>
      </w:pPr>
    </w:p>
    <w:p w:rsidR="007E1CE0" w:rsidRPr="00101CD6" w:rsidRDefault="00F67DAD" w:rsidP="007E1CE0">
      <w:pPr>
        <w:bidi w:val="0"/>
        <w:spacing w:after="0"/>
      </w:pPr>
      <w:r w:rsidRPr="00101CD6">
        <w:t>4</w:t>
      </w:r>
      <w:r w:rsidR="007E1CE0" w:rsidRPr="00101CD6">
        <w:t>. Which underlying health-care value is based on the belief that the patient should be aware of the benefits and risks of all treatments being offered?</w:t>
      </w:r>
    </w:p>
    <w:p w:rsidR="007E1CE0" w:rsidRPr="00101CD6" w:rsidRDefault="007E1CE0" w:rsidP="007E1CE0">
      <w:pPr>
        <w:bidi w:val="0"/>
        <w:spacing w:after="0"/>
      </w:pPr>
      <w:r w:rsidRPr="00101CD6">
        <w:t>a. Justice</w:t>
      </w:r>
    </w:p>
    <w:p w:rsidR="007E1CE0" w:rsidRPr="00101CD6" w:rsidRDefault="007E1CE0" w:rsidP="007E1CE0">
      <w:pPr>
        <w:bidi w:val="0"/>
        <w:spacing w:after="0"/>
      </w:pPr>
      <w:r w:rsidRPr="00101CD6">
        <w:t xml:space="preserve">b. </w:t>
      </w:r>
      <w:proofErr w:type="spellStart"/>
      <w:r w:rsidRPr="00101CD6">
        <w:t>Nonmalfeasance</w:t>
      </w:r>
      <w:proofErr w:type="spellEnd"/>
    </w:p>
    <w:p w:rsidR="007E1CE0" w:rsidRPr="00101CD6" w:rsidRDefault="007E1CE0" w:rsidP="007E1CE0">
      <w:pPr>
        <w:bidi w:val="0"/>
        <w:spacing w:after="0"/>
      </w:pPr>
      <w:r w:rsidRPr="00101CD6">
        <w:t>c. Truthfulness</w:t>
      </w:r>
    </w:p>
    <w:p w:rsidR="007E1CE0" w:rsidRPr="00101CD6" w:rsidRDefault="007E1CE0" w:rsidP="007E1CE0">
      <w:pPr>
        <w:bidi w:val="0"/>
        <w:spacing w:after="0"/>
      </w:pPr>
      <w:r w:rsidRPr="00101CD6">
        <w:t>c. Dignity</w:t>
      </w:r>
    </w:p>
    <w:p w:rsidR="007E1CE0" w:rsidRPr="00101CD6" w:rsidRDefault="007E1CE0" w:rsidP="007E1CE0">
      <w:pPr>
        <w:bidi w:val="0"/>
        <w:spacing w:after="0"/>
        <w:rPr>
          <w:i/>
        </w:rPr>
      </w:pPr>
    </w:p>
    <w:p w:rsidR="007E1CE0" w:rsidRPr="00101CD6" w:rsidRDefault="00F67DAD" w:rsidP="007E1CE0">
      <w:pPr>
        <w:bidi w:val="0"/>
        <w:spacing w:after="0"/>
      </w:pPr>
      <w:r w:rsidRPr="00101CD6">
        <w:t>5</w:t>
      </w:r>
      <w:r w:rsidR="007E1CE0" w:rsidRPr="00101CD6">
        <w:t>. Which underlying health-care value is based on the belief that every action taken by a health-care worker would not cause harm to the patient?</w:t>
      </w:r>
    </w:p>
    <w:p w:rsidR="007E1CE0" w:rsidRPr="00101CD6" w:rsidRDefault="007E1CE0" w:rsidP="007E1CE0">
      <w:pPr>
        <w:bidi w:val="0"/>
        <w:spacing w:after="0"/>
      </w:pPr>
      <w:r w:rsidRPr="00101CD6">
        <w:t>a. Justice</w:t>
      </w:r>
    </w:p>
    <w:p w:rsidR="007E1CE0" w:rsidRPr="00101CD6" w:rsidRDefault="007E1CE0" w:rsidP="007E1CE0">
      <w:pPr>
        <w:bidi w:val="0"/>
        <w:spacing w:after="0"/>
      </w:pPr>
      <w:r w:rsidRPr="00101CD6">
        <w:t>b. Beneficence</w:t>
      </w:r>
    </w:p>
    <w:p w:rsidR="007E1CE0" w:rsidRPr="00101CD6" w:rsidRDefault="007E1CE0" w:rsidP="007E1CE0">
      <w:pPr>
        <w:bidi w:val="0"/>
        <w:spacing w:after="0"/>
      </w:pPr>
      <w:r w:rsidRPr="00101CD6">
        <w:t xml:space="preserve">c. </w:t>
      </w:r>
      <w:proofErr w:type="spellStart"/>
      <w:r w:rsidRPr="00101CD6">
        <w:t>Nonmalfeasance</w:t>
      </w:r>
      <w:proofErr w:type="spellEnd"/>
    </w:p>
    <w:p w:rsidR="007E1CE0" w:rsidRPr="00101CD6" w:rsidRDefault="007E1CE0" w:rsidP="007E1CE0">
      <w:pPr>
        <w:bidi w:val="0"/>
        <w:spacing w:after="0"/>
      </w:pPr>
      <w:r w:rsidRPr="00101CD6">
        <w:t>d. Honesty</w:t>
      </w:r>
    </w:p>
    <w:p w:rsidR="00F6094E" w:rsidRPr="00101CD6" w:rsidRDefault="00F6094E" w:rsidP="00F6094E">
      <w:pPr>
        <w:bidi w:val="0"/>
        <w:rPr>
          <w:lang w:val="en-GB"/>
        </w:rPr>
      </w:pPr>
    </w:p>
    <w:p w:rsidR="00D0042D" w:rsidRPr="00101CD6" w:rsidRDefault="00F67DAD" w:rsidP="00D0042D">
      <w:pPr>
        <w:bidi w:val="0"/>
        <w:spacing w:after="0"/>
      </w:pPr>
      <w:r w:rsidRPr="00101CD6">
        <w:t>6</w:t>
      </w:r>
      <w:r w:rsidR="00D0042D" w:rsidRPr="00101CD6">
        <w:t>. Which of the following is not one of the principles of biomedical ethics?</w:t>
      </w:r>
    </w:p>
    <w:p w:rsidR="00D0042D" w:rsidRPr="00101CD6" w:rsidRDefault="00D0042D" w:rsidP="00D0042D">
      <w:pPr>
        <w:bidi w:val="0"/>
        <w:spacing w:after="0"/>
      </w:pPr>
      <w:r w:rsidRPr="00101CD6">
        <w:t>a. Autonomy</w:t>
      </w:r>
    </w:p>
    <w:p w:rsidR="00D0042D" w:rsidRPr="00101CD6" w:rsidRDefault="00D0042D" w:rsidP="00D0042D">
      <w:pPr>
        <w:bidi w:val="0"/>
        <w:spacing w:after="0"/>
      </w:pPr>
      <w:r w:rsidRPr="00101CD6">
        <w:t>b. Dignity</w:t>
      </w:r>
    </w:p>
    <w:p w:rsidR="00D0042D" w:rsidRPr="00101CD6" w:rsidRDefault="00D0042D" w:rsidP="00D0042D">
      <w:pPr>
        <w:bidi w:val="0"/>
        <w:spacing w:after="0"/>
      </w:pPr>
      <w:r w:rsidRPr="00101CD6">
        <w:t>c. Justice</w:t>
      </w:r>
    </w:p>
    <w:p w:rsidR="00D0042D" w:rsidRPr="00101CD6" w:rsidRDefault="00D0042D" w:rsidP="00D0042D">
      <w:pPr>
        <w:bidi w:val="0"/>
        <w:spacing w:after="0"/>
      </w:pPr>
      <w:r w:rsidRPr="00101CD6">
        <w:t>d. Beneficence</w:t>
      </w:r>
    </w:p>
    <w:p w:rsidR="00101CD6" w:rsidRPr="00101CD6" w:rsidRDefault="00101CD6" w:rsidP="00F67DAD">
      <w:pPr>
        <w:bidi w:val="0"/>
        <w:spacing w:after="0"/>
      </w:pPr>
    </w:p>
    <w:p w:rsidR="00F67DAD" w:rsidRPr="00101CD6" w:rsidRDefault="00F67DAD" w:rsidP="00101CD6">
      <w:pPr>
        <w:bidi w:val="0"/>
        <w:spacing w:after="0"/>
      </w:pPr>
      <w:r w:rsidRPr="00101CD6">
        <w:t>7</w:t>
      </w:r>
      <w:r w:rsidRPr="00101CD6">
        <w:t>. Which doctor-patient model describes when the patient and the doctor participate equally in all health-care decisions?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engineering model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priestly model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collegial model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contractual model</w:t>
      </w:r>
    </w:p>
    <w:p w:rsidR="00F67DAD" w:rsidRPr="00101CD6" w:rsidRDefault="00F67DAD" w:rsidP="00F67DAD">
      <w:pPr>
        <w:bidi w:val="0"/>
        <w:spacing w:after="0"/>
      </w:pPr>
    </w:p>
    <w:p w:rsidR="00101CD6" w:rsidRPr="00101CD6" w:rsidRDefault="00101CD6" w:rsidP="00101CD6">
      <w:pPr>
        <w:bidi w:val="0"/>
        <w:spacing w:after="0"/>
      </w:pPr>
    </w:p>
    <w:p w:rsidR="00F67DAD" w:rsidRPr="00101CD6" w:rsidRDefault="00F67DAD" w:rsidP="00F67DAD">
      <w:pPr>
        <w:bidi w:val="0"/>
        <w:spacing w:after="0"/>
      </w:pPr>
      <w:r w:rsidRPr="00101CD6">
        <w:lastRenderedPageBreak/>
        <w:t>8</w:t>
      </w:r>
      <w:r w:rsidRPr="00101CD6">
        <w:t>. Which doctor-patient model describes when the doctor carries out the wishes of the patient?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a</w:t>
      </w:r>
      <w:proofErr w:type="gramEnd"/>
      <w:r w:rsidRPr="00101CD6">
        <w:t>. engineering model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priestly model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collegial model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contractual model</w:t>
      </w:r>
    </w:p>
    <w:p w:rsidR="00F67DAD" w:rsidRPr="00101CD6" w:rsidRDefault="00F67DAD" w:rsidP="00F67DAD">
      <w:pPr>
        <w:bidi w:val="0"/>
        <w:rPr>
          <w:lang w:val="en-GB"/>
        </w:rPr>
      </w:pPr>
    </w:p>
    <w:p w:rsidR="00F67DAD" w:rsidRPr="00101CD6" w:rsidRDefault="00F67DAD" w:rsidP="00F67DAD">
      <w:pPr>
        <w:bidi w:val="0"/>
        <w:spacing w:after="0"/>
      </w:pPr>
      <w:r w:rsidRPr="00101CD6">
        <w:t>9</w:t>
      </w:r>
      <w:r w:rsidRPr="00101CD6">
        <w:t>. The General Medical Council regulates doctors in which country?</w:t>
      </w:r>
    </w:p>
    <w:p w:rsidR="00F67DAD" w:rsidRPr="00101CD6" w:rsidRDefault="00F67DAD" w:rsidP="00F67DAD">
      <w:pPr>
        <w:bidi w:val="0"/>
        <w:spacing w:after="0"/>
      </w:pPr>
      <w:r w:rsidRPr="00101CD6">
        <w:t>a. Canada</w:t>
      </w:r>
    </w:p>
    <w:p w:rsidR="00F67DAD" w:rsidRPr="00101CD6" w:rsidRDefault="00F67DAD" w:rsidP="00F67DAD">
      <w:pPr>
        <w:bidi w:val="0"/>
        <w:spacing w:after="0"/>
      </w:pPr>
      <w:r w:rsidRPr="00101CD6">
        <w:t>b. United States</w:t>
      </w:r>
    </w:p>
    <w:p w:rsidR="00F67DAD" w:rsidRPr="00101CD6" w:rsidRDefault="00F67DAD" w:rsidP="00F67DAD">
      <w:pPr>
        <w:bidi w:val="0"/>
        <w:spacing w:after="0"/>
      </w:pPr>
      <w:r w:rsidRPr="00101CD6">
        <w:t>c. United Kingdom</w:t>
      </w:r>
    </w:p>
    <w:p w:rsidR="00F67DAD" w:rsidRPr="00101CD6" w:rsidRDefault="00F67DAD" w:rsidP="00F67DAD">
      <w:pPr>
        <w:bidi w:val="0"/>
        <w:spacing w:after="0"/>
      </w:pPr>
      <w:r w:rsidRPr="00101CD6">
        <w:t>d. Australia</w:t>
      </w:r>
    </w:p>
    <w:p w:rsidR="00F67DAD" w:rsidRPr="00101CD6" w:rsidRDefault="00F67DAD" w:rsidP="00F67DAD">
      <w:pPr>
        <w:bidi w:val="0"/>
        <w:spacing w:after="0"/>
      </w:pPr>
    </w:p>
    <w:p w:rsidR="00F67DAD" w:rsidRPr="00101CD6" w:rsidRDefault="00F67DAD" w:rsidP="00F67DAD">
      <w:pPr>
        <w:bidi w:val="0"/>
        <w:spacing w:after="0"/>
      </w:pPr>
      <w:r w:rsidRPr="00101CD6">
        <w:t>10</w:t>
      </w:r>
      <w:r w:rsidRPr="00101CD6">
        <w:t>. Which President established the President’s Advisory Commission on Health Care?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a. Jimmy</w:t>
      </w:r>
      <w:proofErr w:type="gramEnd"/>
      <w:r w:rsidRPr="00101CD6">
        <w:t xml:space="preserve"> Carter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Gerald Ford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c</w:t>
      </w:r>
      <w:proofErr w:type="gramEnd"/>
      <w:r w:rsidRPr="00101CD6">
        <w:t>. Bill Clinton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d</w:t>
      </w:r>
      <w:proofErr w:type="gramEnd"/>
      <w:r w:rsidRPr="00101CD6">
        <w:t>. George H. Bush</w:t>
      </w:r>
    </w:p>
    <w:p w:rsidR="00F67DAD" w:rsidRPr="00101CD6" w:rsidRDefault="00F67DAD" w:rsidP="00F67DAD">
      <w:pPr>
        <w:bidi w:val="0"/>
        <w:spacing w:after="0"/>
      </w:pPr>
    </w:p>
    <w:p w:rsidR="00F67DAD" w:rsidRPr="00101CD6" w:rsidRDefault="00F67DAD" w:rsidP="00F67DAD">
      <w:pPr>
        <w:bidi w:val="0"/>
        <w:spacing w:after="0"/>
      </w:pPr>
      <w:r w:rsidRPr="00101CD6">
        <w:t>11</w:t>
      </w:r>
      <w:r w:rsidRPr="00101CD6">
        <w:t>. ACHE stands for:</w:t>
      </w:r>
    </w:p>
    <w:p w:rsidR="00F67DAD" w:rsidRPr="00101CD6" w:rsidRDefault="00F67DAD" w:rsidP="00F67DAD">
      <w:pPr>
        <w:bidi w:val="0"/>
        <w:spacing w:after="0"/>
      </w:pPr>
      <w:r w:rsidRPr="00101CD6">
        <w:t>a. American Clinical Hospital Executives</w:t>
      </w:r>
    </w:p>
    <w:p w:rsidR="00F67DAD" w:rsidRPr="00101CD6" w:rsidRDefault="00F67DAD" w:rsidP="00F67DAD">
      <w:pPr>
        <w:bidi w:val="0"/>
        <w:spacing w:after="0"/>
      </w:pPr>
      <w:proofErr w:type="gramStart"/>
      <w:r w:rsidRPr="00101CD6">
        <w:t>b</w:t>
      </w:r>
      <w:proofErr w:type="gramEnd"/>
      <w:r w:rsidRPr="00101CD6">
        <w:t>. American College of Healthcare Executives</w:t>
      </w:r>
    </w:p>
    <w:p w:rsidR="00F67DAD" w:rsidRPr="00101CD6" w:rsidRDefault="00F67DAD" w:rsidP="00F67DAD">
      <w:pPr>
        <w:bidi w:val="0"/>
        <w:spacing w:after="0"/>
      </w:pPr>
      <w:r w:rsidRPr="00101CD6">
        <w:t>c. American Continuous Health Execution</w:t>
      </w:r>
    </w:p>
    <w:p w:rsidR="00F67DAD" w:rsidRPr="00101CD6" w:rsidRDefault="00F67DAD" w:rsidP="00F67DAD">
      <w:pPr>
        <w:bidi w:val="0"/>
        <w:spacing w:after="0"/>
      </w:pPr>
      <w:r w:rsidRPr="00101CD6">
        <w:t>d. American Classroom of Health Education</w:t>
      </w:r>
    </w:p>
    <w:p w:rsidR="00F67DAD" w:rsidRPr="00101CD6" w:rsidRDefault="00F67DAD" w:rsidP="00F67DAD">
      <w:pPr>
        <w:bidi w:val="0"/>
        <w:spacing w:after="0"/>
        <w:rPr>
          <w:lang w:val="en-GB"/>
        </w:rPr>
      </w:pPr>
    </w:p>
    <w:p w:rsidR="00E322A3" w:rsidRPr="00F67DAD" w:rsidRDefault="00E322A3" w:rsidP="00F67DAD">
      <w:pPr>
        <w:bidi w:val="0"/>
        <w:spacing w:after="0"/>
        <w:rPr>
          <w:lang w:val="en-GB"/>
        </w:rPr>
      </w:pPr>
    </w:p>
    <w:p w:rsidR="00E322A3" w:rsidRPr="00E322A3" w:rsidRDefault="00E322A3" w:rsidP="00F67DAD">
      <w:pPr>
        <w:bidi w:val="0"/>
        <w:spacing w:after="0"/>
        <w:rPr>
          <w:lang w:val="en-GB"/>
        </w:rPr>
      </w:pPr>
    </w:p>
    <w:p w:rsidR="00E322A3" w:rsidRPr="00716FEC" w:rsidRDefault="00E322A3" w:rsidP="00E322A3">
      <w:pPr>
        <w:bidi w:val="0"/>
      </w:pPr>
    </w:p>
    <w:sectPr w:rsidR="00E322A3" w:rsidRPr="00716FEC" w:rsidSect="005860FF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EC" w:rsidRDefault="00716FEC" w:rsidP="00716FEC">
      <w:pPr>
        <w:spacing w:after="0" w:line="240" w:lineRule="auto"/>
      </w:pPr>
      <w:r>
        <w:separator/>
      </w:r>
    </w:p>
  </w:endnote>
  <w:end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EC" w:rsidRDefault="00716FEC" w:rsidP="00716FEC">
      <w:pPr>
        <w:spacing w:after="0" w:line="240" w:lineRule="auto"/>
      </w:pPr>
      <w:r>
        <w:separator/>
      </w:r>
    </w:p>
  </w:footnote>
  <w:footnote w:type="continuationSeparator" w:id="0">
    <w:p w:rsidR="00716FEC" w:rsidRDefault="00716FEC" w:rsidP="0071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843"/>
      <w:gridCol w:w="2843"/>
      <w:gridCol w:w="2843"/>
    </w:tblGrid>
    <w:tr w:rsidR="00716FEC" w:rsidTr="00C60047">
      <w:tc>
        <w:tcPr>
          <w:tcW w:w="2843" w:type="dxa"/>
        </w:tcPr>
        <w:p w:rsidR="00716FEC" w:rsidRPr="009B011A" w:rsidRDefault="00716FEC" w:rsidP="00C60047">
          <w:pPr>
            <w:pStyle w:val="Header"/>
            <w:bidi w:val="0"/>
            <w:rPr>
              <w:sz w:val="20"/>
              <w:lang w:val="en-GB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rPr>
              <w:sz w:val="20"/>
              <w:rtl/>
            </w:rPr>
          </w:pPr>
          <w:r>
            <w:rPr>
              <w:rFonts w:hint="cs"/>
              <w:sz w:val="20"/>
              <w:rtl/>
            </w:rPr>
            <w:t>בס"ד</w:t>
          </w:r>
        </w:p>
      </w:tc>
    </w:tr>
    <w:tr w:rsidR="00716FEC" w:rsidTr="00C60047"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>Micheal Humphries</w:t>
          </w:r>
        </w:p>
      </w:tc>
      <w:tc>
        <w:tcPr>
          <w:tcW w:w="2843" w:type="dxa"/>
        </w:tcPr>
        <w:p w:rsidR="00E01706" w:rsidRDefault="00E01706" w:rsidP="00E01706">
          <w:pPr>
            <w:bidi w:val="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Business Ethics </w:t>
          </w:r>
          <w:r w:rsidRPr="00F16447">
            <w:rPr>
              <w:rFonts w:ascii="Times New Roman" w:hAnsi="Times New Roman"/>
              <w:b/>
              <w:bCs/>
              <w:sz w:val="24"/>
              <w:szCs w:val="24"/>
            </w:rPr>
            <w:t>PHIN 225</w:t>
          </w:r>
        </w:p>
        <w:p w:rsidR="00716FEC" w:rsidRDefault="00716FEC" w:rsidP="00C60047">
          <w:pPr>
            <w:pStyle w:val="Header"/>
            <w:bidi w:val="0"/>
            <w:jc w:val="center"/>
            <w:rPr>
              <w:sz w:val="20"/>
            </w:rPr>
          </w:pPr>
        </w:p>
      </w:tc>
      <w:tc>
        <w:tcPr>
          <w:tcW w:w="2843" w:type="dxa"/>
        </w:tcPr>
        <w:p w:rsidR="00716FEC" w:rsidRDefault="00716FEC" w:rsidP="00C60047">
          <w:pPr>
            <w:pStyle w:val="Header"/>
            <w:bidi w:val="0"/>
            <w:rPr>
              <w:sz w:val="20"/>
            </w:rPr>
          </w:pPr>
          <w:r>
            <w:rPr>
              <w:sz w:val="20"/>
            </w:rPr>
            <w:t xml:space="preserve">                  Touro College Israel</w:t>
          </w:r>
        </w:p>
      </w:tc>
    </w:tr>
  </w:tbl>
  <w:p w:rsidR="00716FEC" w:rsidRDefault="00716F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C"/>
    <w:rsid w:val="000873C8"/>
    <w:rsid w:val="00101CD6"/>
    <w:rsid w:val="003A3864"/>
    <w:rsid w:val="005138F3"/>
    <w:rsid w:val="005646F0"/>
    <w:rsid w:val="005860FF"/>
    <w:rsid w:val="00716FEC"/>
    <w:rsid w:val="007E1CE0"/>
    <w:rsid w:val="00852E03"/>
    <w:rsid w:val="008E50C5"/>
    <w:rsid w:val="00AF6451"/>
    <w:rsid w:val="00BC15A3"/>
    <w:rsid w:val="00CB257D"/>
    <w:rsid w:val="00D0042D"/>
    <w:rsid w:val="00E01706"/>
    <w:rsid w:val="00E322A3"/>
    <w:rsid w:val="00E91882"/>
    <w:rsid w:val="00F6094E"/>
    <w:rsid w:val="00F64430"/>
    <w:rsid w:val="00F67DAD"/>
    <w:rsid w:val="00F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  <w:style w:type="paragraph" w:styleId="NormalWeb">
    <w:name w:val="Normal (Web)"/>
    <w:basedOn w:val="Normal"/>
    <w:uiPriority w:val="99"/>
    <w:semiHidden/>
    <w:unhideWhenUsed/>
    <w:rsid w:val="00E01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EC"/>
  </w:style>
  <w:style w:type="paragraph" w:styleId="Footer">
    <w:name w:val="footer"/>
    <w:basedOn w:val="Normal"/>
    <w:link w:val="FooterChar"/>
    <w:uiPriority w:val="99"/>
    <w:unhideWhenUsed/>
    <w:rsid w:val="00716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EC"/>
  </w:style>
  <w:style w:type="paragraph" w:styleId="NormalWeb">
    <w:name w:val="Normal (Web)"/>
    <w:basedOn w:val="Normal"/>
    <w:uiPriority w:val="99"/>
    <w:semiHidden/>
    <w:unhideWhenUsed/>
    <w:rsid w:val="00E0170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1224</Words>
  <Characters>6121</Characters>
  <Application>Microsoft Office Word</Application>
  <DocSecurity>0</DocSecurity>
  <Lines>51</Lines>
  <Paragraphs>14</Paragraphs>
  <ScaleCrop>false</ScaleCrop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2020-10-14T08:21:00Z</dcterms:created>
  <dcterms:modified xsi:type="dcterms:W3CDTF">2020-10-14T08:26:00Z</dcterms:modified>
</cp:coreProperties>
</file>