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9" w:rsidRDefault="006F2A93" w:rsidP="00BE63D9">
      <w:pPr>
        <w:jc w:val="center"/>
        <w:rPr>
          <w:rFonts w:cs="David"/>
          <w:b/>
          <w:bCs/>
          <w:sz w:val="30"/>
          <w:szCs w:val="30"/>
          <w:rtl/>
          <w:lang w:bidi="he-IL"/>
        </w:rPr>
      </w:pPr>
      <w:r>
        <w:rPr>
          <w:rFonts w:cs="David"/>
          <w:b/>
          <w:bCs/>
          <w:sz w:val="30"/>
          <w:szCs w:val="30"/>
          <w:lang w:bidi="he-IL"/>
        </w:rPr>
        <w:t>Business Administration</w:t>
      </w:r>
    </w:p>
    <w:p w:rsidR="00BE63D9" w:rsidRDefault="00BE63D9" w:rsidP="00BE63D9">
      <w:pPr>
        <w:jc w:val="center"/>
        <w:rPr>
          <w:rFonts w:cs="David"/>
          <w:b/>
          <w:bCs/>
          <w:sz w:val="30"/>
          <w:szCs w:val="30"/>
          <w:rtl/>
          <w:lang w:bidi="he-IL"/>
        </w:rPr>
      </w:pPr>
      <w:r>
        <w:rPr>
          <w:rFonts w:cs="David"/>
          <w:b/>
          <w:bCs/>
          <w:sz w:val="30"/>
          <w:szCs w:val="30"/>
          <w:lang w:bidi="he-IL"/>
        </w:rPr>
        <w:t>Academic Syllabus</w:t>
      </w:r>
    </w:p>
    <w:p w:rsidR="00BE63D9" w:rsidRDefault="00BE63D9" w:rsidP="00FA3942">
      <w:pPr>
        <w:jc w:val="center"/>
        <w:rPr>
          <w:rFonts w:cs="David"/>
          <w:b/>
          <w:bCs/>
          <w:sz w:val="30"/>
          <w:szCs w:val="30"/>
          <w:lang w:bidi="he-IL"/>
        </w:rPr>
      </w:pPr>
      <w:r>
        <w:rPr>
          <w:rFonts w:cs="David"/>
          <w:b/>
          <w:bCs/>
          <w:sz w:val="30"/>
          <w:szCs w:val="30"/>
          <w:lang w:bidi="he-IL"/>
        </w:rPr>
        <w:t xml:space="preserve">Effective: </w:t>
      </w:r>
      <w:r w:rsidR="00FA3942">
        <w:rPr>
          <w:rFonts w:cs="David"/>
          <w:b/>
          <w:bCs/>
          <w:sz w:val="30"/>
          <w:szCs w:val="30"/>
          <w:lang w:bidi="he-IL"/>
        </w:rPr>
        <w:t>2020 - 21</w:t>
      </w:r>
    </w:p>
    <w:p w:rsidR="006F2A93" w:rsidRDefault="006F2A93" w:rsidP="006F2A93">
      <w:pPr>
        <w:rPr>
          <w:rFonts w:cs="David"/>
          <w:b/>
          <w:bCs/>
          <w:sz w:val="30"/>
          <w:szCs w:val="30"/>
          <w:rtl/>
          <w:lang w:bidi="he-IL"/>
        </w:rPr>
      </w:pPr>
    </w:p>
    <w:p w:rsidR="006F2A93" w:rsidRDefault="00BE63D9" w:rsidP="004F31D7">
      <w:pPr>
        <w:rPr>
          <w:rFonts w:cs="David"/>
          <w:b/>
          <w:bCs/>
          <w:sz w:val="30"/>
          <w:szCs w:val="30"/>
          <w:rtl/>
          <w:lang w:bidi="he-IL"/>
        </w:rPr>
      </w:pPr>
      <w:r>
        <w:rPr>
          <w:rFonts w:cs="David"/>
          <w:b/>
          <w:bCs/>
          <w:sz w:val="30"/>
          <w:szCs w:val="30"/>
          <w:lang w:bidi="he-IL"/>
        </w:rPr>
        <w:t>Course Number:</w:t>
      </w:r>
      <w:r>
        <w:rPr>
          <w:rFonts w:cs="David"/>
          <w:b/>
          <w:bCs/>
          <w:sz w:val="30"/>
          <w:szCs w:val="30"/>
          <w:lang w:bidi="he-IL"/>
        </w:rPr>
        <w:tab/>
      </w:r>
      <w:r w:rsidR="006F2A93">
        <w:rPr>
          <w:rFonts w:cs="David" w:hint="cs"/>
          <w:b/>
          <w:bCs/>
          <w:sz w:val="30"/>
          <w:szCs w:val="30"/>
          <w:rtl/>
          <w:lang w:bidi="he-IL"/>
        </w:rPr>
        <w:t xml:space="preserve">  </w:t>
      </w:r>
      <w:r w:rsidR="006F2A93">
        <w:rPr>
          <w:rFonts w:cs="David"/>
          <w:b/>
          <w:bCs/>
          <w:sz w:val="30"/>
          <w:szCs w:val="30"/>
          <w:lang w:bidi="he-IL"/>
        </w:rPr>
        <w:t xml:space="preserve"> </w:t>
      </w:r>
      <w:r w:rsidR="004F31D7" w:rsidRPr="004F31D7">
        <w:rPr>
          <w:rFonts w:cs="David"/>
          <w:b/>
          <w:bCs/>
          <w:sz w:val="30"/>
          <w:szCs w:val="30"/>
          <w:lang w:bidi="he-IL"/>
        </w:rPr>
        <w:t>210011</w:t>
      </w:r>
      <w:r>
        <w:rPr>
          <w:rFonts w:cs="David"/>
          <w:b/>
          <w:bCs/>
          <w:sz w:val="30"/>
          <w:szCs w:val="30"/>
          <w:lang w:bidi="he-IL"/>
        </w:rPr>
        <w:tab/>
      </w:r>
      <w:r>
        <w:rPr>
          <w:rFonts w:cs="David"/>
          <w:b/>
          <w:bCs/>
          <w:sz w:val="30"/>
          <w:szCs w:val="30"/>
          <w:lang w:bidi="he-IL"/>
        </w:rPr>
        <w:tab/>
      </w:r>
    </w:p>
    <w:p w:rsidR="006F2A93" w:rsidRPr="004E4753" w:rsidRDefault="00BE63D9" w:rsidP="0044309B">
      <w:pPr>
        <w:rPr>
          <w:rFonts w:cs="David"/>
          <w:b/>
          <w:bCs/>
          <w:sz w:val="30"/>
          <w:szCs w:val="30"/>
        </w:rPr>
      </w:pPr>
      <w:r>
        <w:rPr>
          <w:rFonts w:cs="David"/>
          <w:b/>
          <w:bCs/>
          <w:sz w:val="30"/>
          <w:szCs w:val="30"/>
          <w:lang w:bidi="he-IL"/>
        </w:rPr>
        <w:t>Course Name:</w:t>
      </w:r>
      <w:r w:rsidR="006F2A93">
        <w:rPr>
          <w:rFonts w:cs="David"/>
          <w:b/>
          <w:bCs/>
          <w:sz w:val="30"/>
          <w:szCs w:val="30"/>
          <w:lang w:bidi="he-IL"/>
        </w:rPr>
        <w:t xml:space="preserve"> </w:t>
      </w:r>
      <w:r w:rsidR="006F2A93" w:rsidRPr="004E4753">
        <w:rPr>
          <w:rFonts w:cs="David"/>
          <w:b/>
          <w:bCs/>
          <w:sz w:val="30"/>
          <w:szCs w:val="30"/>
        </w:rPr>
        <w:t xml:space="preserve">Advertising </w:t>
      </w:r>
      <w:r w:rsidR="0044309B">
        <w:rPr>
          <w:rFonts w:cs="David"/>
          <w:b/>
          <w:bCs/>
          <w:sz w:val="30"/>
          <w:szCs w:val="30"/>
        </w:rPr>
        <w:t>Promotion</w:t>
      </w:r>
      <w:r w:rsidR="006F2A93" w:rsidRPr="004E4753">
        <w:rPr>
          <w:rFonts w:cs="David"/>
          <w:b/>
          <w:bCs/>
          <w:sz w:val="30"/>
          <w:szCs w:val="30"/>
        </w:rPr>
        <w:t xml:space="preserve"> </w:t>
      </w:r>
    </w:p>
    <w:p w:rsidR="00BE63D9" w:rsidRDefault="00BE63D9" w:rsidP="00BE63D9">
      <w:pPr>
        <w:rPr>
          <w:rFonts w:cs="David"/>
          <w:b/>
          <w:bCs/>
          <w:sz w:val="30"/>
          <w:szCs w:val="30"/>
          <w:lang w:bidi="he-IL"/>
        </w:rPr>
      </w:pPr>
    </w:p>
    <w:p w:rsidR="00BE63D9" w:rsidRDefault="00BE63D9" w:rsidP="006F2A93">
      <w:pPr>
        <w:rPr>
          <w:rFonts w:cs="David"/>
          <w:b/>
          <w:bCs/>
          <w:sz w:val="28"/>
          <w:szCs w:val="28"/>
          <w:lang w:bidi="he-IL"/>
        </w:rPr>
      </w:pPr>
      <w:r>
        <w:rPr>
          <w:rFonts w:cs="David"/>
          <w:b/>
          <w:bCs/>
          <w:sz w:val="28"/>
          <w:szCs w:val="28"/>
          <w:lang w:bidi="he-IL"/>
        </w:rPr>
        <w:t xml:space="preserve">Course components: Lecture: </w:t>
      </w:r>
      <w:r w:rsidR="006F2A93">
        <w:rPr>
          <w:rFonts w:cs="David"/>
          <w:b/>
          <w:bCs/>
          <w:sz w:val="28"/>
          <w:szCs w:val="28"/>
          <w:lang w:bidi="he-IL"/>
        </w:rPr>
        <w:t xml:space="preserve">3 </w:t>
      </w:r>
      <w:r>
        <w:rPr>
          <w:rFonts w:cs="David"/>
          <w:b/>
          <w:bCs/>
          <w:sz w:val="28"/>
          <w:szCs w:val="28"/>
          <w:lang w:bidi="he-IL"/>
        </w:rPr>
        <w:t xml:space="preserve">weekly hours  </w:t>
      </w:r>
    </w:p>
    <w:p w:rsidR="00BE63D9" w:rsidRPr="007F28B0" w:rsidRDefault="00BE63D9" w:rsidP="00BE63D9">
      <w:pPr>
        <w:rPr>
          <w:rFonts w:cs="David"/>
          <w:b/>
          <w:bCs/>
          <w:sz w:val="30"/>
          <w:szCs w:val="30"/>
          <w:rtl/>
          <w:lang w:bidi="he-IL"/>
        </w:rPr>
      </w:pPr>
      <w:r>
        <w:rPr>
          <w:rFonts w:cs="David"/>
          <w:b/>
          <w:bCs/>
          <w:sz w:val="28"/>
          <w:szCs w:val="28"/>
          <w:lang w:bidi="he-IL"/>
        </w:rPr>
        <w:t>Credits:</w:t>
      </w:r>
      <w:r w:rsidR="006F2A93">
        <w:rPr>
          <w:rFonts w:cs="David"/>
          <w:b/>
          <w:bCs/>
          <w:sz w:val="28"/>
          <w:szCs w:val="28"/>
          <w:lang w:bidi="he-IL"/>
        </w:rPr>
        <w:t xml:space="preserve"> 3</w:t>
      </w:r>
    </w:p>
    <w:p w:rsidR="00BE63D9" w:rsidRPr="00D84687" w:rsidRDefault="00BE63D9" w:rsidP="00BE63D9">
      <w:pPr>
        <w:rPr>
          <w:rFonts w:cs="David"/>
          <w:sz w:val="28"/>
          <w:szCs w:val="28"/>
          <w:rtl/>
          <w:lang w:bidi="he-IL"/>
        </w:rPr>
      </w:pPr>
      <w:r>
        <w:rPr>
          <w:rFonts w:cs="David"/>
          <w:noProof/>
          <w:sz w:val="28"/>
          <w:szCs w:val="28"/>
          <w:rtl/>
          <w:lang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4FC5356"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w10:anchorlock/>
              </v:group>
            </w:pict>
          </mc:Fallback>
        </mc:AlternateContent>
      </w:r>
    </w:p>
    <w:p w:rsidR="00BE63D9" w:rsidRPr="00D84687" w:rsidRDefault="00BE63D9" w:rsidP="00BE63D9">
      <w:pPr>
        <w:pStyle w:val="Header"/>
        <w:bidi/>
        <w:rPr>
          <w:rFonts w:cs="David"/>
          <w:sz w:val="26"/>
          <w:szCs w:val="26"/>
          <w:rtl/>
          <w:lang w:bidi="he-IL"/>
        </w:rPr>
      </w:pPr>
    </w:p>
    <w:p w:rsidR="006F2A93" w:rsidRDefault="00BE63D9" w:rsidP="006F2A93">
      <w:pPr>
        <w:rPr>
          <w:rFonts w:cs="David"/>
          <w:b/>
          <w:bCs/>
          <w:sz w:val="28"/>
          <w:szCs w:val="28"/>
          <w:rtl/>
          <w:lang w:bidi="he-IL"/>
        </w:rPr>
      </w:pPr>
      <w:r w:rsidRPr="007F28B0">
        <w:rPr>
          <w:rFonts w:cs="David"/>
          <w:b/>
          <w:bCs/>
          <w:sz w:val="28"/>
          <w:szCs w:val="28"/>
          <w:lang w:bidi="he-IL"/>
        </w:rPr>
        <w:t xml:space="preserve">Course Objective: </w:t>
      </w:r>
    </w:p>
    <w:p w:rsidR="006F2A93" w:rsidRPr="006F2A93" w:rsidRDefault="006F2A93" w:rsidP="006F2A93">
      <w:pPr>
        <w:rPr>
          <w:sz w:val="28"/>
          <w:szCs w:val="28"/>
        </w:rPr>
      </w:pPr>
      <w:r w:rsidRPr="006F2A93">
        <w:rPr>
          <w:sz w:val="28"/>
          <w:szCs w:val="28"/>
        </w:rPr>
        <w:t xml:space="preserve">Advertising Management is about the strategic use of communication to attract and engage a range of consumers about a product or service. An integrated marketing campaign makes use of advertising, public relations, direct marketing, promotion, trades shows, etc. to get the message across and advance sales of a product or service. </w:t>
      </w:r>
    </w:p>
    <w:p w:rsidR="006F2A93" w:rsidRPr="006F2A93" w:rsidRDefault="006F2A93" w:rsidP="006F2A93">
      <w:pPr>
        <w:rPr>
          <w:sz w:val="28"/>
          <w:szCs w:val="28"/>
        </w:rPr>
      </w:pPr>
      <w:r w:rsidRPr="006F2A93">
        <w:rPr>
          <w:sz w:val="28"/>
          <w:szCs w:val="28"/>
        </w:rPr>
        <w:t>This course will introduce students to the use of advertising and related media as part of an integrated marketing campaign, with the goal of selling a firm’s products or services to either a target audience or to a general audience. Students will come away with the necessary tools to manage an integrated advertising campaign in an effective manner, emphasizing results!</w:t>
      </w:r>
    </w:p>
    <w:p w:rsidR="00BE63D9" w:rsidRPr="007F28B0" w:rsidRDefault="00BE63D9" w:rsidP="006F2A93">
      <w:pPr>
        <w:rPr>
          <w:rFonts w:cs="David"/>
          <w:sz w:val="28"/>
          <w:szCs w:val="28"/>
          <w:rtl/>
          <w:lang w:bidi="he-IL"/>
        </w:rPr>
      </w:pPr>
    </w:p>
    <w:p w:rsidR="00BE63D9" w:rsidRPr="007F28B0" w:rsidRDefault="00BE63D9" w:rsidP="00BE63D9">
      <w:pPr>
        <w:rPr>
          <w:rFonts w:cs="David"/>
          <w:sz w:val="28"/>
          <w:szCs w:val="28"/>
          <w:rtl/>
          <w:lang w:bidi="he-IL"/>
        </w:rPr>
      </w:pPr>
    </w:p>
    <w:p w:rsidR="00BE63D9" w:rsidRDefault="00BE63D9" w:rsidP="00BE63D9">
      <w:pPr>
        <w:rPr>
          <w:b/>
          <w:bCs/>
          <w:sz w:val="28"/>
          <w:szCs w:val="28"/>
          <w:rtl/>
        </w:rPr>
      </w:pPr>
      <w:r w:rsidRPr="007F28B0">
        <w:rPr>
          <w:b/>
          <w:bCs/>
          <w:sz w:val="28"/>
          <w:szCs w:val="28"/>
        </w:rPr>
        <w:t>Course Description:</w:t>
      </w:r>
    </w:p>
    <w:tbl>
      <w:tblPr>
        <w:tblStyle w:val="TableGrid"/>
        <w:tblW w:w="0" w:type="auto"/>
        <w:tblLook w:val="04A0" w:firstRow="1" w:lastRow="0" w:firstColumn="1" w:lastColumn="0" w:noHBand="0" w:noVBand="1"/>
      </w:tblPr>
      <w:tblGrid>
        <w:gridCol w:w="963"/>
        <w:gridCol w:w="6846"/>
        <w:gridCol w:w="1433"/>
      </w:tblGrid>
      <w:tr w:rsidR="00F12D36" w:rsidTr="00F12D36">
        <w:tc>
          <w:tcPr>
            <w:tcW w:w="963" w:type="dxa"/>
          </w:tcPr>
          <w:p w:rsidR="00F12D36" w:rsidRDefault="00F12D36" w:rsidP="00F12D36">
            <w:pPr>
              <w:rPr>
                <w:lang w:val="en-GB"/>
              </w:rPr>
            </w:pPr>
          </w:p>
        </w:tc>
        <w:tc>
          <w:tcPr>
            <w:tcW w:w="6846" w:type="dxa"/>
          </w:tcPr>
          <w:p w:rsidR="00F12D36" w:rsidRPr="00F12D36" w:rsidRDefault="00F12D36" w:rsidP="00F12D36">
            <w:pPr>
              <w:jc w:val="center"/>
              <w:rPr>
                <w:b/>
                <w:bCs/>
                <w:sz w:val="28"/>
                <w:szCs w:val="28"/>
                <w:lang w:val="en-GB"/>
              </w:rPr>
            </w:pPr>
            <w:r w:rsidRPr="00F12D36">
              <w:rPr>
                <w:b/>
                <w:bCs/>
                <w:sz w:val="28"/>
                <w:szCs w:val="28"/>
                <w:lang w:val="en-GB"/>
              </w:rPr>
              <w:t>Topic</w:t>
            </w:r>
          </w:p>
        </w:tc>
        <w:tc>
          <w:tcPr>
            <w:tcW w:w="1433" w:type="dxa"/>
          </w:tcPr>
          <w:p w:rsidR="00F12D36" w:rsidRDefault="00F12D36" w:rsidP="00F12D36">
            <w:pPr>
              <w:rPr>
                <w:lang w:val="en-GB"/>
              </w:rPr>
            </w:pPr>
          </w:p>
        </w:tc>
      </w:tr>
      <w:tr w:rsidR="00F12D36" w:rsidTr="00F12D36">
        <w:trPr>
          <w:trHeight w:val="70"/>
        </w:trPr>
        <w:tc>
          <w:tcPr>
            <w:tcW w:w="963" w:type="dxa"/>
          </w:tcPr>
          <w:p w:rsidR="00F12D36" w:rsidRPr="00F6640E" w:rsidRDefault="00F12D36" w:rsidP="00594A7E">
            <w:pPr>
              <w:rPr>
                <w:b/>
                <w:bCs/>
                <w:lang w:val="en-GB"/>
              </w:rPr>
            </w:pPr>
            <w:r w:rsidRPr="00F6640E">
              <w:rPr>
                <w:b/>
                <w:bCs/>
                <w:lang w:val="en-GB"/>
              </w:rPr>
              <w:t>Session</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 The IMC Foundation</w:t>
            </w:r>
            <w:r w:rsidRPr="0060667C">
              <w:rPr>
                <w:rFonts w:ascii="Open Sans" w:hAnsi="Open Sans" w:cs="Open Sans"/>
                <w:color w:val="333333"/>
              </w:rPr>
              <w:t>        </w:t>
            </w:r>
          </w:p>
        </w:tc>
        <w:tc>
          <w:tcPr>
            <w:tcW w:w="1433" w:type="dxa"/>
          </w:tcPr>
          <w:p w:rsidR="00F12D36" w:rsidRPr="00F6640E" w:rsidRDefault="00F12D36" w:rsidP="00594A7E">
            <w:pPr>
              <w:rPr>
                <w:b/>
                <w:bCs/>
                <w:lang w:val="en-GB"/>
              </w:rPr>
            </w:pPr>
            <w:r w:rsidRPr="00F6640E">
              <w:rPr>
                <w:b/>
                <w:bCs/>
                <w:lang w:val="en-GB"/>
              </w:rPr>
              <w:t>Text Chapter</w:t>
            </w:r>
          </w:p>
        </w:tc>
      </w:tr>
      <w:tr w:rsidR="00F12D36" w:rsidTr="00F12D36">
        <w:tc>
          <w:tcPr>
            <w:tcW w:w="963" w:type="dxa"/>
          </w:tcPr>
          <w:p w:rsidR="00F12D36" w:rsidRDefault="00F12D36" w:rsidP="00594A7E">
            <w:pPr>
              <w:jc w:val="center"/>
              <w:rPr>
                <w:lang w:val="en-GB"/>
              </w:rPr>
            </w:pPr>
            <w:r>
              <w:rPr>
                <w:lang w:val="en-GB"/>
              </w:rPr>
              <w:t>1</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Integrated Marketing Communications</w:t>
            </w:r>
          </w:p>
        </w:tc>
        <w:tc>
          <w:tcPr>
            <w:tcW w:w="1433" w:type="dxa"/>
          </w:tcPr>
          <w:p w:rsidR="00F12D36" w:rsidRDefault="00F12D36" w:rsidP="00594A7E">
            <w:pPr>
              <w:jc w:val="center"/>
              <w:rPr>
                <w:lang w:val="en-GB"/>
              </w:rPr>
            </w:pPr>
            <w:r>
              <w:rPr>
                <w:lang w:val="en-GB"/>
              </w:rPr>
              <w:t>1</w:t>
            </w:r>
          </w:p>
        </w:tc>
      </w:tr>
      <w:tr w:rsidR="00F12D36" w:rsidTr="00F12D36">
        <w:tc>
          <w:tcPr>
            <w:tcW w:w="963" w:type="dxa"/>
          </w:tcPr>
          <w:p w:rsidR="00F12D36" w:rsidRDefault="00F12D36" w:rsidP="00594A7E">
            <w:pPr>
              <w:jc w:val="center"/>
              <w:rPr>
                <w:lang w:val="en-GB"/>
              </w:rPr>
            </w:pPr>
            <w:r>
              <w:rPr>
                <w:lang w:val="en-GB"/>
              </w:rPr>
              <w:t>2</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Brand Management</w:t>
            </w:r>
          </w:p>
        </w:tc>
        <w:tc>
          <w:tcPr>
            <w:tcW w:w="1433" w:type="dxa"/>
          </w:tcPr>
          <w:p w:rsidR="00F12D36" w:rsidRDefault="00F12D36" w:rsidP="00594A7E">
            <w:pPr>
              <w:jc w:val="center"/>
              <w:rPr>
                <w:lang w:val="en-GB"/>
              </w:rPr>
            </w:pPr>
            <w:r>
              <w:rPr>
                <w:lang w:val="en-GB"/>
              </w:rPr>
              <w:t>2</w:t>
            </w:r>
          </w:p>
        </w:tc>
      </w:tr>
      <w:tr w:rsidR="00F12D36" w:rsidTr="00F12D36">
        <w:tc>
          <w:tcPr>
            <w:tcW w:w="963" w:type="dxa"/>
          </w:tcPr>
          <w:p w:rsidR="00F12D36" w:rsidRDefault="00F12D36" w:rsidP="00594A7E">
            <w:pPr>
              <w:jc w:val="center"/>
              <w:rPr>
                <w:lang w:val="en-GB"/>
              </w:rPr>
            </w:pPr>
            <w:r>
              <w:rPr>
                <w:lang w:val="en-GB"/>
              </w:rPr>
              <w:t>3</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Buyer Behaviors</w:t>
            </w:r>
          </w:p>
        </w:tc>
        <w:tc>
          <w:tcPr>
            <w:tcW w:w="1433" w:type="dxa"/>
          </w:tcPr>
          <w:p w:rsidR="00F12D36" w:rsidRDefault="00F12D36" w:rsidP="00594A7E">
            <w:pPr>
              <w:jc w:val="center"/>
              <w:rPr>
                <w:lang w:val="en-GB"/>
              </w:rPr>
            </w:pPr>
            <w:r>
              <w:rPr>
                <w:lang w:val="en-GB"/>
              </w:rPr>
              <w:t>3</w:t>
            </w:r>
          </w:p>
        </w:tc>
      </w:tr>
      <w:tr w:rsidR="00F12D36" w:rsidTr="00F12D36">
        <w:tc>
          <w:tcPr>
            <w:tcW w:w="963" w:type="dxa"/>
          </w:tcPr>
          <w:p w:rsidR="00F12D36" w:rsidRDefault="00F12D36" w:rsidP="00594A7E">
            <w:pPr>
              <w:jc w:val="center"/>
              <w:rPr>
                <w:lang w:val="en-GB"/>
              </w:rPr>
            </w:pPr>
            <w:r>
              <w:rPr>
                <w:lang w:val="en-GB"/>
              </w:rPr>
              <w:t>4</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The IMC Planning Process</w:t>
            </w:r>
          </w:p>
        </w:tc>
        <w:tc>
          <w:tcPr>
            <w:tcW w:w="1433" w:type="dxa"/>
          </w:tcPr>
          <w:p w:rsidR="00F12D36" w:rsidRDefault="00F12D36" w:rsidP="00594A7E">
            <w:pPr>
              <w:jc w:val="center"/>
              <w:rPr>
                <w:lang w:val="en-GB"/>
              </w:rPr>
            </w:pPr>
            <w:r>
              <w:rPr>
                <w:lang w:val="en-GB"/>
              </w:rPr>
              <w:t>4</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1</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II: IMC Advertising Tools</w:t>
            </w:r>
            <w:r w:rsidRPr="0060667C">
              <w:rPr>
                <w:rFonts w:ascii="Open Sans" w:hAnsi="Open Sans" w:cs="Open Sans"/>
                <w:color w:val="333333"/>
              </w:rPr>
              <w:t>                                                  </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r>
              <w:rPr>
                <w:lang w:val="en-GB"/>
              </w:rPr>
              <w:t>5</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Advertising Campaign Management</w:t>
            </w:r>
          </w:p>
        </w:tc>
        <w:tc>
          <w:tcPr>
            <w:tcW w:w="1433" w:type="dxa"/>
          </w:tcPr>
          <w:p w:rsidR="00F12D36" w:rsidRDefault="00F12D36" w:rsidP="00594A7E">
            <w:pPr>
              <w:jc w:val="center"/>
              <w:rPr>
                <w:lang w:val="en-GB"/>
              </w:rPr>
            </w:pPr>
            <w:r>
              <w:rPr>
                <w:lang w:val="en-GB"/>
              </w:rPr>
              <w:t>5</w:t>
            </w:r>
          </w:p>
        </w:tc>
      </w:tr>
      <w:tr w:rsidR="00F12D36" w:rsidTr="00F12D36">
        <w:tc>
          <w:tcPr>
            <w:tcW w:w="963" w:type="dxa"/>
          </w:tcPr>
          <w:p w:rsidR="00F12D36" w:rsidRDefault="00F12D36" w:rsidP="00594A7E">
            <w:pPr>
              <w:jc w:val="center"/>
              <w:rPr>
                <w:lang w:val="en-GB"/>
              </w:rPr>
            </w:pPr>
            <w:r>
              <w:rPr>
                <w:lang w:val="en-GB"/>
              </w:rPr>
              <w:t>6</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Advertising Design</w:t>
            </w:r>
          </w:p>
        </w:tc>
        <w:tc>
          <w:tcPr>
            <w:tcW w:w="1433" w:type="dxa"/>
          </w:tcPr>
          <w:p w:rsidR="00F12D36" w:rsidRDefault="00F12D36" w:rsidP="00594A7E">
            <w:pPr>
              <w:jc w:val="center"/>
              <w:rPr>
                <w:lang w:val="en-GB"/>
              </w:rPr>
            </w:pPr>
            <w:r>
              <w:rPr>
                <w:lang w:val="en-GB"/>
              </w:rPr>
              <w:t>6</w:t>
            </w:r>
          </w:p>
        </w:tc>
      </w:tr>
      <w:tr w:rsidR="00F12D36" w:rsidTr="00F12D36">
        <w:tc>
          <w:tcPr>
            <w:tcW w:w="963" w:type="dxa"/>
          </w:tcPr>
          <w:p w:rsidR="00F12D36" w:rsidRDefault="00F12D36" w:rsidP="00594A7E">
            <w:pPr>
              <w:jc w:val="center"/>
              <w:rPr>
                <w:lang w:val="en-GB"/>
              </w:rPr>
            </w:pPr>
            <w:r>
              <w:rPr>
                <w:lang w:val="en-GB"/>
              </w:rPr>
              <w:t>7</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Traditional Media Channels</w:t>
            </w:r>
          </w:p>
        </w:tc>
        <w:tc>
          <w:tcPr>
            <w:tcW w:w="1433" w:type="dxa"/>
          </w:tcPr>
          <w:p w:rsidR="00F12D36" w:rsidRDefault="00F12D36" w:rsidP="00594A7E">
            <w:pPr>
              <w:jc w:val="center"/>
              <w:rPr>
                <w:lang w:val="en-GB"/>
              </w:rPr>
            </w:pPr>
            <w:r>
              <w:rPr>
                <w:lang w:val="en-GB"/>
              </w:rPr>
              <w:t>7</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2</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III: Digital and Alternative Marketing</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r>
              <w:rPr>
                <w:lang w:val="en-GB"/>
              </w:rPr>
              <w:lastRenderedPageBreak/>
              <w:t>8</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Digital Marketing</w:t>
            </w:r>
          </w:p>
        </w:tc>
        <w:tc>
          <w:tcPr>
            <w:tcW w:w="1433" w:type="dxa"/>
          </w:tcPr>
          <w:p w:rsidR="00F12D36" w:rsidRDefault="00F12D36" w:rsidP="00594A7E">
            <w:pPr>
              <w:jc w:val="center"/>
              <w:rPr>
                <w:lang w:val="en-GB"/>
              </w:rPr>
            </w:pPr>
            <w:r>
              <w:rPr>
                <w:lang w:val="en-GB"/>
              </w:rPr>
              <w:t>8</w:t>
            </w:r>
          </w:p>
        </w:tc>
      </w:tr>
      <w:tr w:rsidR="00F12D36" w:rsidTr="00F12D36">
        <w:tc>
          <w:tcPr>
            <w:tcW w:w="963" w:type="dxa"/>
          </w:tcPr>
          <w:p w:rsidR="00F12D36" w:rsidRDefault="00F12D36" w:rsidP="00594A7E">
            <w:pPr>
              <w:jc w:val="center"/>
              <w:rPr>
                <w:lang w:val="en-GB"/>
              </w:rPr>
            </w:pPr>
            <w:r>
              <w:rPr>
                <w:lang w:val="en-GB"/>
              </w:rPr>
              <w:t>9</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Social Media</w:t>
            </w:r>
          </w:p>
        </w:tc>
        <w:tc>
          <w:tcPr>
            <w:tcW w:w="1433" w:type="dxa"/>
          </w:tcPr>
          <w:p w:rsidR="00F12D36" w:rsidRDefault="00F12D36" w:rsidP="00594A7E">
            <w:pPr>
              <w:jc w:val="center"/>
              <w:rPr>
                <w:lang w:val="en-GB"/>
              </w:rPr>
            </w:pPr>
            <w:r>
              <w:rPr>
                <w:lang w:val="en-GB"/>
              </w:rPr>
              <w:t>9</w:t>
            </w:r>
          </w:p>
        </w:tc>
      </w:tr>
      <w:tr w:rsidR="00F12D36" w:rsidTr="00F12D36">
        <w:tc>
          <w:tcPr>
            <w:tcW w:w="963" w:type="dxa"/>
          </w:tcPr>
          <w:p w:rsidR="00F12D36" w:rsidRDefault="00F12D36" w:rsidP="00594A7E">
            <w:pPr>
              <w:jc w:val="center"/>
              <w:rPr>
                <w:lang w:val="en-GB"/>
              </w:rPr>
            </w:pPr>
            <w:r>
              <w:rPr>
                <w:lang w:val="en-GB"/>
              </w:rPr>
              <w:t>10</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Alternative Marketing</w:t>
            </w:r>
          </w:p>
        </w:tc>
        <w:tc>
          <w:tcPr>
            <w:tcW w:w="1433" w:type="dxa"/>
          </w:tcPr>
          <w:p w:rsidR="00F12D36" w:rsidRDefault="00F12D36" w:rsidP="00594A7E">
            <w:pPr>
              <w:jc w:val="center"/>
              <w:rPr>
                <w:lang w:val="en-GB"/>
              </w:rPr>
            </w:pPr>
            <w:r>
              <w:rPr>
                <w:lang w:val="en-GB"/>
              </w:rPr>
              <w:t>10</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3</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IV: IMC Promotional Tools</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r>
              <w:rPr>
                <w:lang w:val="en-GB"/>
              </w:rPr>
              <w:t>11</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Database and Direct Response Marketing and Personal Selling</w:t>
            </w:r>
          </w:p>
        </w:tc>
        <w:tc>
          <w:tcPr>
            <w:tcW w:w="1433" w:type="dxa"/>
          </w:tcPr>
          <w:p w:rsidR="00F12D36" w:rsidRDefault="00F12D36" w:rsidP="00594A7E">
            <w:pPr>
              <w:jc w:val="center"/>
              <w:rPr>
                <w:lang w:val="en-GB"/>
              </w:rPr>
            </w:pPr>
            <w:r>
              <w:rPr>
                <w:lang w:val="en-GB"/>
              </w:rPr>
              <w:t>11</w:t>
            </w:r>
          </w:p>
        </w:tc>
      </w:tr>
      <w:tr w:rsidR="00F12D36" w:rsidTr="00F12D36">
        <w:tc>
          <w:tcPr>
            <w:tcW w:w="963" w:type="dxa"/>
          </w:tcPr>
          <w:p w:rsidR="00F12D36" w:rsidRDefault="00F12D36" w:rsidP="00594A7E">
            <w:pPr>
              <w:jc w:val="center"/>
              <w:rPr>
                <w:lang w:val="en-GB"/>
              </w:rPr>
            </w:pPr>
            <w:r>
              <w:rPr>
                <w:lang w:val="en-GB"/>
              </w:rPr>
              <w:t>12</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Sales Promotions      </w:t>
            </w:r>
          </w:p>
        </w:tc>
        <w:tc>
          <w:tcPr>
            <w:tcW w:w="1433" w:type="dxa"/>
          </w:tcPr>
          <w:p w:rsidR="00F12D36" w:rsidRDefault="00F12D36" w:rsidP="00594A7E">
            <w:pPr>
              <w:jc w:val="center"/>
              <w:rPr>
                <w:lang w:val="en-GB"/>
              </w:rPr>
            </w:pPr>
            <w:r>
              <w:rPr>
                <w:lang w:val="en-GB"/>
              </w:rPr>
              <w:t>12</w:t>
            </w:r>
          </w:p>
        </w:tc>
      </w:tr>
      <w:tr w:rsidR="00F12D36" w:rsidTr="00F12D36">
        <w:tc>
          <w:tcPr>
            <w:tcW w:w="963" w:type="dxa"/>
          </w:tcPr>
          <w:p w:rsidR="00F12D36" w:rsidRDefault="00F12D36" w:rsidP="00594A7E">
            <w:pPr>
              <w:jc w:val="center"/>
              <w:rPr>
                <w:lang w:val="en-GB"/>
              </w:rPr>
            </w:pPr>
            <w:r>
              <w:rPr>
                <w:lang w:val="en-GB"/>
              </w:rPr>
              <w:t>13</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Public Relations and Sponsorship Programs</w:t>
            </w:r>
          </w:p>
        </w:tc>
        <w:tc>
          <w:tcPr>
            <w:tcW w:w="1433" w:type="dxa"/>
          </w:tcPr>
          <w:p w:rsidR="00F12D36" w:rsidRDefault="00F12D36" w:rsidP="00594A7E">
            <w:pPr>
              <w:jc w:val="center"/>
              <w:rPr>
                <w:lang w:val="en-GB"/>
              </w:rPr>
            </w:pPr>
            <w:r>
              <w:rPr>
                <w:lang w:val="en-GB"/>
              </w:rPr>
              <w:t>13</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4</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V: IMC Ethics, Regulation, and Evaluation</w:t>
            </w:r>
            <w:r w:rsidRPr="0060667C">
              <w:rPr>
                <w:rFonts w:ascii="Open Sans" w:hAnsi="Open Sans" w:cs="Open Sans"/>
                <w:color w:val="333333"/>
              </w:rPr>
              <w:t>                                                                              </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r>
              <w:rPr>
                <w:lang w:val="en-GB"/>
              </w:rPr>
              <w:t>14</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Relations and Ethical Concerns</w:t>
            </w:r>
          </w:p>
        </w:tc>
        <w:tc>
          <w:tcPr>
            <w:tcW w:w="1433" w:type="dxa"/>
          </w:tcPr>
          <w:p w:rsidR="00F12D36" w:rsidRDefault="00F12D36" w:rsidP="00594A7E">
            <w:pPr>
              <w:jc w:val="center"/>
              <w:rPr>
                <w:lang w:val="en-GB"/>
              </w:rPr>
            </w:pPr>
            <w:r>
              <w:rPr>
                <w:lang w:val="en-GB"/>
              </w:rPr>
              <w:t>14</w:t>
            </w:r>
          </w:p>
        </w:tc>
      </w:tr>
      <w:tr w:rsidR="00F12D36" w:rsidTr="00F12D36">
        <w:tc>
          <w:tcPr>
            <w:tcW w:w="963" w:type="dxa"/>
          </w:tcPr>
          <w:p w:rsidR="00F12D36" w:rsidRDefault="00F12D36" w:rsidP="00594A7E">
            <w:pPr>
              <w:jc w:val="center"/>
              <w:rPr>
                <w:lang w:val="en-GB"/>
              </w:rPr>
            </w:pPr>
            <w:r>
              <w:rPr>
                <w:lang w:val="en-GB"/>
              </w:rPr>
              <w:t>15</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Evaluating an Integrated Marketing Program           </w:t>
            </w:r>
          </w:p>
        </w:tc>
        <w:tc>
          <w:tcPr>
            <w:tcW w:w="1433" w:type="dxa"/>
          </w:tcPr>
          <w:p w:rsidR="00F12D36" w:rsidRDefault="00F12D36" w:rsidP="00594A7E">
            <w:pPr>
              <w:jc w:val="center"/>
              <w:rPr>
                <w:lang w:val="en-GB"/>
              </w:rPr>
            </w:pPr>
            <w:r>
              <w:rPr>
                <w:lang w:val="en-GB"/>
              </w:rPr>
              <w:t>15</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5</w:t>
            </w:r>
          </w:p>
        </w:tc>
        <w:tc>
          <w:tcPr>
            <w:tcW w:w="1433" w:type="dxa"/>
          </w:tcPr>
          <w:p w:rsidR="00F12D36" w:rsidRDefault="00F12D36" w:rsidP="00594A7E">
            <w:pPr>
              <w:jc w:val="center"/>
              <w:rPr>
                <w:lang w:val="en-GB"/>
              </w:rPr>
            </w:pPr>
          </w:p>
        </w:tc>
      </w:tr>
    </w:tbl>
    <w:p w:rsidR="00F12D36" w:rsidRPr="002573A4" w:rsidRDefault="00F12D36" w:rsidP="00F12D36">
      <w:pPr>
        <w:rPr>
          <w:lang w:val="en-GB"/>
        </w:rPr>
      </w:pPr>
    </w:p>
    <w:p w:rsidR="00BE63D9" w:rsidRPr="00D84687" w:rsidRDefault="00BE63D9" w:rsidP="00BE63D9">
      <w:pPr>
        <w:rPr>
          <w:rFonts w:cs="David"/>
          <w:sz w:val="28"/>
          <w:szCs w:val="28"/>
          <w:rtl/>
          <w:lang w:bidi="he-IL"/>
        </w:rPr>
      </w:pPr>
    </w:p>
    <w:p w:rsidR="00BE63D9" w:rsidRPr="00D84687" w:rsidRDefault="00BE63D9" w:rsidP="00BE63D9">
      <w:pPr>
        <w:rPr>
          <w:rFonts w:cs="David"/>
          <w:sz w:val="28"/>
          <w:szCs w:val="28"/>
          <w:lang w:bidi="he-IL"/>
        </w:rPr>
      </w:pPr>
    </w:p>
    <w:p w:rsidR="00BE63D9" w:rsidRPr="00D84687" w:rsidRDefault="00BE63D9" w:rsidP="00BE63D9">
      <w:pPr>
        <w:rPr>
          <w:rFonts w:cs="David"/>
          <w:sz w:val="28"/>
          <w:szCs w:val="28"/>
          <w:lang w:bidi="he-IL"/>
        </w:rPr>
      </w:pPr>
    </w:p>
    <w:p w:rsidR="00BE63D9" w:rsidRPr="00D84687" w:rsidRDefault="00BE63D9" w:rsidP="00BE63D9">
      <w:pPr>
        <w:rPr>
          <w:rFonts w:cs="David"/>
          <w:sz w:val="28"/>
          <w:szCs w:val="28"/>
          <w:lang w:bidi="he-IL"/>
        </w:rPr>
      </w:pPr>
    </w:p>
    <w:p w:rsidR="00BE63D9" w:rsidRDefault="00BE63D9" w:rsidP="00BE63D9">
      <w:pPr>
        <w:rPr>
          <w:rFonts w:cs="David"/>
          <w:b/>
          <w:bCs/>
          <w:sz w:val="28"/>
          <w:szCs w:val="28"/>
          <w:rtl/>
          <w:lang w:bidi="he-IL"/>
        </w:rPr>
      </w:pPr>
      <w:r w:rsidRPr="00477F67">
        <w:rPr>
          <w:rFonts w:cs="David"/>
          <w:b/>
          <w:bCs/>
          <w:sz w:val="28"/>
          <w:szCs w:val="28"/>
          <w:lang w:bidi="he-IL"/>
        </w:rPr>
        <w:t>Evaluation criteria:</w:t>
      </w:r>
    </w:p>
    <w:p w:rsidR="00DE5AC9" w:rsidRDefault="00DE5AC9" w:rsidP="006F2A93">
      <w:pPr>
        <w:rPr>
          <w:rFonts w:cs="David"/>
          <w:sz w:val="28"/>
          <w:szCs w:val="28"/>
        </w:rPr>
      </w:pPr>
    </w:p>
    <w:p w:rsidR="006F2A93" w:rsidRDefault="00DE5AC9" w:rsidP="00285A0F">
      <w:pPr>
        <w:rPr>
          <w:rFonts w:cs="David"/>
          <w:sz w:val="28"/>
          <w:szCs w:val="28"/>
        </w:rPr>
      </w:pPr>
      <w:r w:rsidRPr="00DE5AC9">
        <w:rPr>
          <w:rFonts w:cs="David"/>
          <w:b/>
          <w:bCs/>
          <w:sz w:val="28"/>
          <w:szCs w:val="28"/>
        </w:rPr>
        <w:t>Home Work Assignments</w:t>
      </w:r>
      <w:r w:rsidR="00285A0F">
        <w:rPr>
          <w:rFonts w:cs="David"/>
          <w:b/>
          <w:bCs/>
          <w:sz w:val="28"/>
          <w:szCs w:val="28"/>
        </w:rPr>
        <w:t xml:space="preserve"> (45% of final grade)</w:t>
      </w:r>
      <w:r w:rsidRPr="00DE5AC9">
        <w:rPr>
          <w:rFonts w:cs="David"/>
          <w:b/>
          <w:bCs/>
          <w:sz w:val="28"/>
          <w:szCs w:val="28"/>
        </w:rPr>
        <w:t>:</w:t>
      </w:r>
      <w:r>
        <w:rPr>
          <w:rFonts w:cs="David"/>
          <w:sz w:val="28"/>
          <w:szCs w:val="28"/>
        </w:rPr>
        <w:t xml:space="preserve"> three will be four home assignments, each 33 questions (each question worth 3 points)</w:t>
      </w:r>
      <w:r w:rsidR="006F2A93" w:rsidRPr="00643220">
        <w:rPr>
          <w:rFonts w:cs="David"/>
          <w:sz w:val="28"/>
          <w:szCs w:val="28"/>
        </w:rPr>
        <w:t>.</w:t>
      </w:r>
      <w:r>
        <w:rPr>
          <w:rFonts w:cs="David"/>
          <w:sz w:val="28"/>
          <w:szCs w:val="28"/>
        </w:rPr>
        <w:t xml:space="preserve">  Each assignment will cover three or four lectures and their readings. </w:t>
      </w:r>
      <w:r w:rsidR="006F2A93" w:rsidRPr="00643220">
        <w:rPr>
          <w:rFonts w:cs="David"/>
          <w:sz w:val="28"/>
          <w:szCs w:val="28"/>
        </w:rPr>
        <w:t xml:space="preserve">  You can download the home works from the Moodle files.  Home works consist of a mix of multiple choice, True/False, and open questions. </w:t>
      </w:r>
      <w:r w:rsidR="006F2A93">
        <w:rPr>
          <w:rFonts w:cs="David"/>
          <w:sz w:val="28"/>
          <w:szCs w:val="28"/>
        </w:rPr>
        <w:t xml:space="preserve">Home works represent </w:t>
      </w:r>
      <w:r w:rsidR="00285A0F">
        <w:rPr>
          <w:rFonts w:cs="David"/>
          <w:sz w:val="28"/>
          <w:szCs w:val="28"/>
        </w:rPr>
        <w:t>45</w:t>
      </w:r>
      <w:r w:rsidR="006F2A93">
        <w:rPr>
          <w:rFonts w:cs="David"/>
          <w:sz w:val="28"/>
          <w:szCs w:val="28"/>
        </w:rPr>
        <w:t>% of your final grade. Home works are to be turned in electronically (by email).  Home works will be returned to students after grading.</w:t>
      </w:r>
    </w:p>
    <w:p w:rsidR="00167E22" w:rsidRDefault="00167E22" w:rsidP="00167E22">
      <w:pPr>
        <w:rPr>
          <w:rFonts w:cs="David"/>
          <w:sz w:val="28"/>
          <w:szCs w:val="28"/>
        </w:rPr>
      </w:pPr>
    </w:p>
    <w:p w:rsidR="00DE5AC9" w:rsidRPr="00DE5AC9" w:rsidRDefault="00DE5AC9" w:rsidP="00DE5AC9">
      <w:pPr>
        <w:rPr>
          <w:rFonts w:cs="David"/>
          <w:sz w:val="28"/>
          <w:szCs w:val="28"/>
        </w:rPr>
      </w:pPr>
      <w:r w:rsidRPr="00DE5AC9">
        <w:rPr>
          <w:rFonts w:cs="David"/>
          <w:b/>
          <w:bCs/>
          <w:sz w:val="28"/>
          <w:szCs w:val="28"/>
        </w:rPr>
        <w:t>Semester Paper</w:t>
      </w:r>
      <w:r w:rsidR="00285A0F">
        <w:rPr>
          <w:rFonts w:cs="David"/>
          <w:b/>
          <w:bCs/>
          <w:sz w:val="28"/>
          <w:szCs w:val="28"/>
        </w:rPr>
        <w:t xml:space="preserve"> (45% of final grade)</w:t>
      </w:r>
      <w:r w:rsidRPr="00DE5AC9">
        <w:rPr>
          <w:rFonts w:cs="David"/>
          <w:b/>
          <w:bCs/>
          <w:sz w:val="28"/>
          <w:szCs w:val="28"/>
        </w:rPr>
        <w:t>:</w:t>
      </w:r>
      <w:r>
        <w:rPr>
          <w:rFonts w:cs="David"/>
          <w:sz w:val="28"/>
          <w:szCs w:val="28"/>
        </w:rPr>
        <w:t xml:space="preserve"> </w:t>
      </w:r>
      <w:r w:rsidR="00EE4EBD">
        <w:rPr>
          <w:rFonts w:cs="David"/>
          <w:sz w:val="28"/>
          <w:szCs w:val="28"/>
        </w:rPr>
        <w:t xml:space="preserve">Integrated </w:t>
      </w:r>
      <w:r w:rsidRPr="00DE5AC9">
        <w:rPr>
          <w:rFonts w:cs="David"/>
          <w:sz w:val="28"/>
          <w:szCs w:val="28"/>
        </w:rPr>
        <w:t xml:space="preserve">Marketing Communication involves </w:t>
      </w:r>
      <w:r w:rsidR="00EE4EBD">
        <w:rPr>
          <w:rFonts w:cs="David"/>
          <w:sz w:val="28"/>
          <w:szCs w:val="28"/>
        </w:rPr>
        <w:t xml:space="preserve">coordinating </w:t>
      </w:r>
      <w:r w:rsidRPr="00DE5AC9">
        <w:rPr>
          <w:rFonts w:cs="David"/>
          <w:sz w:val="28"/>
          <w:szCs w:val="28"/>
        </w:rPr>
        <w:t xml:space="preserve">a mix of tactics, combining to form a single strategy. The strategy must manage all of the messages delivered by all aspects of marketing communication so that they work together to present the brand in a coherent and consistent way. As your semester </w:t>
      </w:r>
      <w:r>
        <w:rPr>
          <w:rFonts w:cs="David"/>
          <w:sz w:val="28"/>
          <w:szCs w:val="28"/>
        </w:rPr>
        <w:t>paper</w:t>
      </w:r>
      <w:r w:rsidRPr="00DE5AC9">
        <w:rPr>
          <w:rFonts w:cs="David"/>
          <w:sz w:val="28"/>
          <w:szCs w:val="28"/>
        </w:rPr>
        <w:t>, you are to choose two firms with a national scope</w:t>
      </w:r>
      <w:r>
        <w:rPr>
          <w:rFonts w:cs="David"/>
          <w:sz w:val="28"/>
          <w:szCs w:val="28"/>
        </w:rPr>
        <w:t xml:space="preserve"> (Israeli, US, European, as you choose)</w:t>
      </w:r>
      <w:r w:rsidRPr="00DE5AC9">
        <w:rPr>
          <w:rFonts w:cs="David"/>
          <w:sz w:val="28"/>
          <w:szCs w:val="28"/>
        </w:rPr>
        <w:t xml:space="preserve"> and to analyze their Marketing Communication strategy, analyzing their integration of the elements noted below. A communication strategy doesn’t have to include all of the elements below, but will certainly contain most. In your analysis examine what </w:t>
      </w:r>
      <w:r w:rsidRPr="00DE5AC9">
        <w:rPr>
          <w:rFonts w:cs="David"/>
          <w:sz w:val="28"/>
          <w:szCs w:val="28"/>
        </w:rPr>
        <w:lastRenderedPageBreak/>
        <w:t>elements in the list below are present in the firm’s Marketing Communication strategy, whether or not they present the brand in a “coherent and consistent” way and if not where they deviate from doing so.</w:t>
      </w:r>
    </w:p>
    <w:p w:rsidR="00DE5AC9" w:rsidRPr="00DE5AC9" w:rsidRDefault="00DE5AC9" w:rsidP="00DE5AC9">
      <w:pPr>
        <w:rPr>
          <w:rFonts w:cs="David"/>
          <w:sz w:val="28"/>
          <w:szCs w:val="28"/>
        </w:rPr>
      </w:pPr>
    </w:p>
    <w:p w:rsidR="00DE5AC9" w:rsidRPr="00DE5AC9" w:rsidRDefault="00DE5AC9" w:rsidP="00DE5AC9">
      <w:pPr>
        <w:rPr>
          <w:rFonts w:cs="David"/>
          <w:sz w:val="28"/>
          <w:szCs w:val="28"/>
        </w:rPr>
      </w:pPr>
      <w:r w:rsidRPr="00DE5AC9">
        <w:rPr>
          <w:rFonts w:cs="David"/>
          <w:sz w:val="28"/>
          <w:szCs w:val="28"/>
        </w:rPr>
        <w:t>This is not a book report</w:t>
      </w:r>
      <w:r>
        <w:rPr>
          <w:rFonts w:cs="David"/>
          <w:sz w:val="28"/>
          <w:szCs w:val="28"/>
        </w:rPr>
        <w:t>: i</w:t>
      </w:r>
      <w:r w:rsidRPr="00DE5AC9">
        <w:rPr>
          <w:rFonts w:cs="David"/>
          <w:sz w:val="28"/>
          <w:szCs w:val="28"/>
        </w:rPr>
        <w:t>t’s a college paper.  Your paper is to include a brief review of literature on the topic of Integrated Marketing Communication and how the literature relates to your firms’ communication strategy.  When discussing the firm’s mix of the elements in the list below, simply listing the elements isn’t enough.  Rather, your paper needs to examine each element chosen by the firm and how they interact with or support one another. The basic outline for the paper should be as follows:</w:t>
      </w:r>
    </w:p>
    <w:p w:rsidR="00050C33" w:rsidRDefault="00050C33" w:rsidP="00050C33">
      <w:pPr>
        <w:rPr>
          <w:rFonts w:cs="David"/>
          <w:sz w:val="28"/>
          <w:szCs w:val="28"/>
        </w:rPr>
      </w:pPr>
    </w:p>
    <w:p w:rsidR="00DE5AC9" w:rsidRPr="00DE5AC9" w:rsidRDefault="00DE5AC9" w:rsidP="00DE5AC9">
      <w:pPr>
        <w:rPr>
          <w:rFonts w:cs="David"/>
          <w:sz w:val="28"/>
          <w:szCs w:val="28"/>
        </w:rPr>
      </w:pPr>
      <w:r w:rsidRPr="00DE5AC9">
        <w:rPr>
          <w:rFonts w:cs="David"/>
          <w:sz w:val="28"/>
          <w:szCs w:val="28"/>
        </w:rPr>
        <w:t>Abstract</w:t>
      </w:r>
    </w:p>
    <w:p w:rsidR="00DE5AC9" w:rsidRPr="00DE5AC9" w:rsidRDefault="00DE5AC9" w:rsidP="00DE5AC9">
      <w:pPr>
        <w:rPr>
          <w:rFonts w:cs="David"/>
          <w:sz w:val="28"/>
          <w:szCs w:val="28"/>
        </w:rPr>
      </w:pPr>
      <w:r w:rsidRPr="00DE5AC9">
        <w:rPr>
          <w:rFonts w:cs="David"/>
          <w:sz w:val="28"/>
          <w:szCs w:val="28"/>
        </w:rPr>
        <w:t>Review of the literature</w:t>
      </w:r>
    </w:p>
    <w:p w:rsidR="00DE5AC9" w:rsidRPr="00DE5AC9" w:rsidRDefault="00DE5AC9" w:rsidP="00DE5AC9">
      <w:pPr>
        <w:rPr>
          <w:rFonts w:cs="David"/>
          <w:sz w:val="28"/>
          <w:szCs w:val="28"/>
        </w:rPr>
      </w:pPr>
      <w:proofErr w:type="gramStart"/>
      <w:r w:rsidRPr="00DE5AC9">
        <w:rPr>
          <w:rFonts w:cs="David"/>
          <w:sz w:val="28"/>
          <w:szCs w:val="28"/>
        </w:rPr>
        <w:t>Analysis of the firms’ strategy</w:t>
      </w:r>
      <w:r w:rsidRPr="00DE5AC9">
        <w:rPr>
          <w:rFonts w:cs="David"/>
          <w:sz w:val="28"/>
          <w:szCs w:val="28"/>
        </w:rPr>
        <w:br/>
        <w:t xml:space="preserve">  analyzing the elements of the strategy and whether or not they interact with or support one another.</w:t>
      </w:r>
      <w:proofErr w:type="gramEnd"/>
      <w:r w:rsidRPr="00DE5AC9">
        <w:rPr>
          <w:rFonts w:cs="David"/>
          <w:sz w:val="28"/>
          <w:szCs w:val="28"/>
        </w:rPr>
        <w:t xml:space="preserve">  </w:t>
      </w:r>
    </w:p>
    <w:p w:rsidR="00DE5AC9" w:rsidRPr="00DE5AC9" w:rsidRDefault="00DE5AC9" w:rsidP="00DE5AC9">
      <w:pPr>
        <w:rPr>
          <w:rFonts w:cs="David"/>
          <w:sz w:val="28"/>
          <w:szCs w:val="28"/>
        </w:rPr>
      </w:pPr>
      <w:r w:rsidRPr="00DE5AC9">
        <w:rPr>
          <w:rFonts w:cs="David"/>
          <w:sz w:val="28"/>
          <w:szCs w:val="28"/>
        </w:rPr>
        <w:t>Conclusions</w:t>
      </w:r>
    </w:p>
    <w:p w:rsidR="00DE5AC9" w:rsidRDefault="00DE5AC9" w:rsidP="00DE5AC9">
      <w:pPr>
        <w:rPr>
          <w:rFonts w:cs="David"/>
          <w:sz w:val="28"/>
          <w:szCs w:val="28"/>
        </w:rPr>
      </w:pPr>
    </w:p>
    <w:p w:rsidR="00DE5AC9" w:rsidRDefault="00DE5AC9" w:rsidP="00DE5AC9">
      <w:pPr>
        <w:rPr>
          <w:rFonts w:cs="David"/>
          <w:sz w:val="28"/>
          <w:szCs w:val="28"/>
        </w:rPr>
      </w:pPr>
      <w:r>
        <w:rPr>
          <w:rFonts w:cs="David"/>
          <w:sz w:val="28"/>
          <w:szCs w:val="28"/>
        </w:rPr>
        <w:t xml:space="preserve">The abstract is written last, after the paper has been written. </w:t>
      </w:r>
    </w:p>
    <w:p w:rsidR="00DE5AC9" w:rsidRDefault="00DE5AC9" w:rsidP="00DE5AC9">
      <w:pPr>
        <w:rPr>
          <w:rFonts w:cs="David"/>
          <w:sz w:val="28"/>
          <w:szCs w:val="28"/>
        </w:rPr>
      </w:pPr>
    </w:p>
    <w:p w:rsidR="00DE5AC9" w:rsidRDefault="00DE5AC9" w:rsidP="00DE5AC9">
      <w:pPr>
        <w:rPr>
          <w:rFonts w:cs="David"/>
          <w:sz w:val="28"/>
          <w:szCs w:val="28"/>
        </w:rPr>
      </w:pPr>
      <w:r>
        <w:rPr>
          <w:rFonts w:cs="David"/>
          <w:sz w:val="28"/>
          <w:szCs w:val="28"/>
        </w:rPr>
        <w:t xml:space="preserve">The elements of an integrated marketing communication are: </w:t>
      </w:r>
    </w:p>
    <w:p w:rsidR="00285A0F" w:rsidRPr="00AF1152" w:rsidRDefault="00285A0F" w:rsidP="00285A0F">
      <w:pPr>
        <w:numPr>
          <w:ilvl w:val="0"/>
          <w:numId w:val="5"/>
        </w:numPr>
        <w:spacing w:line="276" w:lineRule="auto"/>
      </w:pPr>
      <w:r w:rsidRPr="00AF1152">
        <w:rPr>
          <w:rFonts w:eastAsiaTheme="minorEastAsia"/>
        </w:rPr>
        <w:t>Advertising</w:t>
      </w:r>
    </w:p>
    <w:p w:rsidR="00285A0F" w:rsidRPr="00AF1152" w:rsidRDefault="00285A0F" w:rsidP="00285A0F">
      <w:pPr>
        <w:numPr>
          <w:ilvl w:val="0"/>
          <w:numId w:val="5"/>
        </w:numPr>
        <w:spacing w:line="276" w:lineRule="auto"/>
        <w:rPr>
          <w:rtl/>
        </w:rPr>
      </w:pPr>
      <w:r w:rsidRPr="00AF1152">
        <w:rPr>
          <w:rFonts w:eastAsiaTheme="minorEastAsia"/>
        </w:rPr>
        <w:t>Public relations</w:t>
      </w:r>
    </w:p>
    <w:p w:rsidR="00285A0F" w:rsidRPr="00AF1152" w:rsidRDefault="00285A0F" w:rsidP="00285A0F">
      <w:pPr>
        <w:numPr>
          <w:ilvl w:val="0"/>
          <w:numId w:val="5"/>
        </w:numPr>
        <w:spacing w:line="276" w:lineRule="auto"/>
        <w:rPr>
          <w:rtl/>
        </w:rPr>
      </w:pPr>
      <w:r w:rsidRPr="00AF1152">
        <w:rPr>
          <w:rFonts w:eastAsiaTheme="minorEastAsia"/>
        </w:rPr>
        <w:t>Sales promotion</w:t>
      </w:r>
    </w:p>
    <w:p w:rsidR="00285A0F" w:rsidRPr="00AF1152" w:rsidRDefault="00285A0F" w:rsidP="00285A0F">
      <w:pPr>
        <w:numPr>
          <w:ilvl w:val="0"/>
          <w:numId w:val="5"/>
        </w:numPr>
        <w:spacing w:line="276" w:lineRule="auto"/>
        <w:rPr>
          <w:rtl/>
        </w:rPr>
      </w:pPr>
      <w:r w:rsidRPr="00AF1152">
        <w:rPr>
          <w:rFonts w:eastAsiaTheme="minorEastAsia"/>
        </w:rPr>
        <w:t>Direct response</w:t>
      </w:r>
    </w:p>
    <w:p w:rsidR="00285A0F" w:rsidRPr="00AF1152" w:rsidRDefault="00285A0F" w:rsidP="00285A0F">
      <w:pPr>
        <w:numPr>
          <w:ilvl w:val="0"/>
          <w:numId w:val="5"/>
        </w:numPr>
        <w:spacing w:line="276" w:lineRule="auto"/>
        <w:rPr>
          <w:rtl/>
        </w:rPr>
      </w:pPr>
      <w:r w:rsidRPr="00AF1152">
        <w:rPr>
          <w:rFonts w:eastAsiaTheme="minorEastAsia"/>
        </w:rPr>
        <w:t>Events and sponsorships</w:t>
      </w:r>
    </w:p>
    <w:p w:rsidR="00285A0F" w:rsidRPr="00AF1152" w:rsidRDefault="00285A0F" w:rsidP="00285A0F">
      <w:pPr>
        <w:numPr>
          <w:ilvl w:val="0"/>
          <w:numId w:val="5"/>
        </w:numPr>
        <w:spacing w:line="276" w:lineRule="auto"/>
        <w:rPr>
          <w:rtl/>
        </w:rPr>
      </w:pPr>
      <w:r w:rsidRPr="00AF1152">
        <w:rPr>
          <w:rFonts w:eastAsiaTheme="minorEastAsia"/>
        </w:rPr>
        <w:t>Point of sale</w:t>
      </w:r>
    </w:p>
    <w:p w:rsidR="00285A0F" w:rsidRPr="00AF1152" w:rsidRDefault="00285A0F" w:rsidP="00285A0F">
      <w:pPr>
        <w:numPr>
          <w:ilvl w:val="0"/>
          <w:numId w:val="5"/>
        </w:numPr>
        <w:spacing w:line="276" w:lineRule="auto"/>
        <w:rPr>
          <w:rtl/>
        </w:rPr>
      </w:pPr>
      <w:r w:rsidRPr="00AF1152">
        <w:rPr>
          <w:rFonts w:eastAsiaTheme="minorEastAsia"/>
        </w:rPr>
        <w:t>Digital media</w:t>
      </w:r>
    </w:p>
    <w:p w:rsidR="00285A0F" w:rsidRPr="00AF1152" w:rsidRDefault="00285A0F" w:rsidP="00285A0F">
      <w:pPr>
        <w:numPr>
          <w:ilvl w:val="0"/>
          <w:numId w:val="5"/>
        </w:numPr>
        <w:spacing w:line="276" w:lineRule="auto"/>
        <w:rPr>
          <w:rtl/>
        </w:rPr>
      </w:pPr>
      <w:r w:rsidRPr="00AF1152">
        <w:rPr>
          <w:rFonts w:eastAsiaTheme="minorEastAsia"/>
        </w:rPr>
        <w:t>Packaging</w:t>
      </w:r>
    </w:p>
    <w:p w:rsidR="00285A0F" w:rsidRPr="00AF1152" w:rsidRDefault="00285A0F" w:rsidP="00285A0F">
      <w:pPr>
        <w:numPr>
          <w:ilvl w:val="0"/>
          <w:numId w:val="5"/>
        </w:numPr>
        <w:spacing w:line="276" w:lineRule="auto"/>
        <w:rPr>
          <w:rtl/>
        </w:rPr>
      </w:pPr>
      <w:r w:rsidRPr="00AF1152">
        <w:rPr>
          <w:rFonts w:eastAsiaTheme="minorEastAsia"/>
        </w:rPr>
        <w:t>Personal sales</w:t>
      </w:r>
    </w:p>
    <w:p w:rsidR="00DE5AC9" w:rsidRDefault="00DE5AC9" w:rsidP="00DE5AC9">
      <w:pPr>
        <w:rPr>
          <w:rFonts w:cs="David"/>
          <w:sz w:val="28"/>
          <w:szCs w:val="28"/>
        </w:rPr>
      </w:pPr>
    </w:p>
    <w:p w:rsidR="00DE5AC9" w:rsidRDefault="00DE5AC9" w:rsidP="00050C33">
      <w:pPr>
        <w:rPr>
          <w:rFonts w:cs="David"/>
          <w:sz w:val="28"/>
          <w:szCs w:val="28"/>
        </w:rPr>
      </w:pPr>
      <w:bookmarkStart w:id="0" w:name="_GoBack"/>
      <w:bookmarkEnd w:id="0"/>
    </w:p>
    <w:p w:rsidR="00050C33" w:rsidRDefault="00050C33" w:rsidP="00050C33">
      <w:pPr>
        <w:rPr>
          <w:rFonts w:cs="David"/>
          <w:sz w:val="28"/>
          <w:szCs w:val="28"/>
        </w:rPr>
      </w:pPr>
    </w:p>
    <w:p w:rsidR="00050C33" w:rsidRDefault="00050C33" w:rsidP="00050C33">
      <w:pPr>
        <w:rPr>
          <w:rFonts w:cs="David"/>
          <w:sz w:val="28"/>
          <w:szCs w:val="28"/>
        </w:rPr>
      </w:pPr>
      <w:r>
        <w:rPr>
          <w:rFonts w:cs="David"/>
          <w:sz w:val="28"/>
          <w:szCs w:val="28"/>
        </w:rPr>
        <w:t xml:space="preserve">Final Grade calculation: </w:t>
      </w:r>
    </w:p>
    <w:p w:rsidR="00050C33" w:rsidRDefault="00050C33" w:rsidP="004C5E0C">
      <w:pPr>
        <w:rPr>
          <w:rFonts w:cs="David"/>
          <w:sz w:val="28"/>
          <w:szCs w:val="28"/>
        </w:rPr>
      </w:pPr>
      <w:r w:rsidRPr="00CF5A39">
        <w:rPr>
          <w:rFonts w:cs="David"/>
          <w:sz w:val="28"/>
          <w:szCs w:val="28"/>
        </w:rPr>
        <w:t>1</w:t>
      </w:r>
      <w:r w:rsidR="004C5E0C">
        <w:rPr>
          <w:rFonts w:cs="David"/>
          <w:sz w:val="28"/>
          <w:szCs w:val="28"/>
        </w:rPr>
        <w:t>0</w:t>
      </w:r>
      <w:r w:rsidRPr="00CF5A39">
        <w:rPr>
          <w:rFonts w:cs="David"/>
          <w:sz w:val="28"/>
          <w:szCs w:val="28"/>
        </w:rPr>
        <w:t>% for attendance</w:t>
      </w:r>
      <w:r>
        <w:rPr>
          <w:rFonts w:cs="David"/>
          <w:sz w:val="28"/>
          <w:szCs w:val="28"/>
        </w:rPr>
        <w:t xml:space="preserve"> and participation </w:t>
      </w:r>
    </w:p>
    <w:p w:rsidR="00050C33" w:rsidRDefault="00050C33" w:rsidP="004C5E0C">
      <w:pPr>
        <w:rPr>
          <w:rFonts w:cs="David"/>
          <w:sz w:val="28"/>
          <w:szCs w:val="28"/>
        </w:rPr>
      </w:pPr>
      <w:r>
        <w:rPr>
          <w:rFonts w:cs="David"/>
          <w:sz w:val="28"/>
          <w:szCs w:val="28"/>
        </w:rPr>
        <w:t>45% for home work</w:t>
      </w:r>
    </w:p>
    <w:p w:rsidR="00050C33" w:rsidRPr="00CF5A39" w:rsidRDefault="00050C33" w:rsidP="004C5E0C">
      <w:pPr>
        <w:rPr>
          <w:rFonts w:cs="David"/>
          <w:sz w:val="26"/>
          <w:szCs w:val="26"/>
        </w:rPr>
      </w:pPr>
      <w:r>
        <w:rPr>
          <w:rFonts w:cs="David"/>
          <w:sz w:val="28"/>
          <w:szCs w:val="28"/>
        </w:rPr>
        <w:t xml:space="preserve">45% for </w:t>
      </w:r>
      <w:r w:rsidR="004C5E0C">
        <w:rPr>
          <w:rFonts w:cs="David"/>
          <w:sz w:val="28"/>
          <w:szCs w:val="28"/>
        </w:rPr>
        <w:t xml:space="preserve">Semester Paper </w:t>
      </w:r>
    </w:p>
    <w:p w:rsidR="00BE63D9" w:rsidRPr="00D84687" w:rsidRDefault="00BE63D9" w:rsidP="00BE63D9">
      <w:pPr>
        <w:rPr>
          <w:rFonts w:cs="David"/>
          <w:b/>
          <w:bCs/>
          <w:sz w:val="26"/>
          <w:szCs w:val="26"/>
          <w:rtl/>
          <w:lang w:bidi="he-IL"/>
        </w:rPr>
      </w:pPr>
    </w:p>
    <w:p w:rsidR="00BE63D9" w:rsidRPr="00D84687" w:rsidRDefault="00BE63D9" w:rsidP="00BE63D9">
      <w:pPr>
        <w:rPr>
          <w:rFonts w:cs="David"/>
          <w:b/>
          <w:bCs/>
          <w:sz w:val="26"/>
          <w:szCs w:val="26"/>
          <w:rtl/>
          <w:lang w:bidi="he-IL"/>
        </w:rPr>
      </w:pPr>
    </w:p>
    <w:p w:rsidR="00BE63D9" w:rsidRPr="00D84687" w:rsidRDefault="00BE63D9" w:rsidP="00BE63D9">
      <w:pPr>
        <w:rPr>
          <w:rFonts w:cs="David"/>
          <w:sz w:val="28"/>
          <w:szCs w:val="28"/>
          <w:rtl/>
          <w:lang w:bidi="he-IL"/>
        </w:rPr>
      </w:pPr>
    </w:p>
    <w:p w:rsidR="006F2A93" w:rsidRPr="00D84687" w:rsidRDefault="006F2A93" w:rsidP="00BE63D9">
      <w:pPr>
        <w:rPr>
          <w:rFonts w:cs="David"/>
          <w:b/>
          <w:bCs/>
          <w:sz w:val="26"/>
          <w:szCs w:val="26"/>
          <w:rtl/>
          <w:lang w:bidi="he-IL"/>
        </w:rPr>
      </w:pPr>
      <w:r>
        <w:rPr>
          <w:rFonts w:cs="David"/>
          <w:b/>
          <w:bCs/>
          <w:sz w:val="28"/>
          <w:szCs w:val="28"/>
          <w:lang w:bidi="he-IL"/>
        </w:rPr>
        <w:t>Bibliography:</w:t>
      </w:r>
    </w:p>
    <w:p w:rsidR="00BE63D9" w:rsidRPr="00D84687" w:rsidRDefault="00BE63D9" w:rsidP="00BE63D9">
      <w:pPr>
        <w:rPr>
          <w:rFonts w:cs="David"/>
          <w:sz w:val="28"/>
          <w:szCs w:val="28"/>
          <w:rtl/>
          <w:lang w:bidi="he-IL"/>
        </w:rPr>
      </w:pPr>
    </w:p>
    <w:p w:rsidR="006F2A93" w:rsidRDefault="006F2A93" w:rsidP="004C5E0C">
      <w:r>
        <w:t xml:space="preserve">Text: </w:t>
      </w:r>
      <w:r w:rsidR="004C5E0C">
        <w:t>Integrated Advertising, Promotion and Marketing Communications</w:t>
      </w:r>
    </w:p>
    <w:p w:rsidR="006F2A93" w:rsidRDefault="006F2A93" w:rsidP="004C5E0C">
      <w:r>
        <w:t xml:space="preserve">Author: </w:t>
      </w:r>
      <w:r w:rsidR="004C5E0C">
        <w:t xml:space="preserve">Kenneth E </w:t>
      </w:r>
      <w:proofErr w:type="spellStart"/>
      <w:r w:rsidR="004C5E0C">
        <w:t>Clow</w:t>
      </w:r>
      <w:proofErr w:type="spellEnd"/>
      <w:r w:rsidR="004C5E0C">
        <w:t xml:space="preserve"> and Donald </w:t>
      </w:r>
      <w:proofErr w:type="spellStart"/>
      <w:r w:rsidR="004C5E0C">
        <w:t>Baack</w:t>
      </w:r>
      <w:proofErr w:type="spellEnd"/>
      <w:r w:rsidR="004C5E0C">
        <w:t xml:space="preserve"> </w:t>
      </w:r>
      <w:r>
        <w:t xml:space="preserve"> </w:t>
      </w:r>
    </w:p>
    <w:p w:rsidR="006F2A93" w:rsidRPr="00DA090B" w:rsidRDefault="006F2A93" w:rsidP="004C5E0C">
      <w:r>
        <w:t>Pearson Higher Education</w:t>
      </w:r>
      <w:r>
        <w:br/>
        <w:t xml:space="preserve">ISBN 13: </w:t>
      </w:r>
      <w:r w:rsidR="004C5E0C" w:rsidRPr="004C5E0C">
        <w:t>9780134485003</w:t>
      </w:r>
    </w:p>
    <w:p w:rsidR="00BF0A57" w:rsidRDefault="00BF0A57" w:rsidP="006F2A93">
      <w:pPr>
        <w:pStyle w:val="1"/>
        <w:bidi w:val="0"/>
        <w:ind w:right="-240"/>
        <w:rPr>
          <w:lang w:bidi="he-IL"/>
        </w:rPr>
      </w:pPr>
    </w:p>
    <w:p w:rsidR="004C5E0C" w:rsidRPr="004C5E0C" w:rsidRDefault="004C5E0C" w:rsidP="004C5E0C">
      <w:pPr>
        <w:pStyle w:val="1"/>
        <w:bidi w:val="0"/>
        <w:ind w:right="-240"/>
        <w:rPr>
          <w:b w:val="0"/>
          <w:bCs w:val="0"/>
          <w:lang w:bidi="he-IL"/>
        </w:rPr>
      </w:pPr>
      <w:r>
        <w:rPr>
          <w:b w:val="0"/>
          <w:bCs w:val="0"/>
          <w:lang w:bidi="he-IL"/>
        </w:rPr>
        <w:t xml:space="preserve">The text can be obtained via the Pearson Higher Education web site: </w:t>
      </w:r>
      <w:hyperlink r:id="rId8" w:history="1">
        <w:r w:rsidRPr="00B855E2">
          <w:rPr>
            <w:rStyle w:val="Hyperlink"/>
            <w:b w:val="0"/>
            <w:bCs w:val="0"/>
            <w:lang w:bidi="he-IL"/>
          </w:rPr>
          <w:t>https://www.pearson.com/us/higher-education.html</w:t>
        </w:r>
      </w:hyperlink>
      <w:r>
        <w:rPr>
          <w:b w:val="0"/>
          <w:bCs w:val="0"/>
          <w:lang w:bidi="he-IL"/>
        </w:rPr>
        <w:t xml:space="preserve"> </w:t>
      </w:r>
    </w:p>
    <w:sectPr w:rsidR="004C5E0C" w:rsidRPr="004C5E0C" w:rsidSect="00E167F9">
      <w:headerReference w:type="even" r:id="rId9"/>
      <w:headerReference w:type="default" r:id="rId10"/>
      <w:footerReference w:type="default" r:id="rId11"/>
      <w:headerReference w:type="first" r:id="rId12"/>
      <w:pgSz w:w="11906" w:h="16838"/>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06" w:rsidRDefault="00157C06" w:rsidP="00AD1AB3">
      <w:r>
        <w:separator/>
      </w:r>
    </w:p>
  </w:endnote>
  <w:endnote w:type="continuationSeparator" w:id="0">
    <w:p w:rsidR="00157C06" w:rsidRDefault="00157C06"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43" w:type="dxa"/>
      <w:tblBorders>
        <w:top w:val="single" w:sz="4" w:space="0" w:color="auto"/>
      </w:tblBorders>
      <w:tblLook w:val="04A0" w:firstRow="1" w:lastRow="0" w:firstColumn="1" w:lastColumn="0" w:noHBand="0" w:noVBand="1"/>
    </w:tblPr>
    <w:tblGrid>
      <w:gridCol w:w="2244"/>
      <w:gridCol w:w="3083"/>
      <w:gridCol w:w="4171"/>
      <w:gridCol w:w="1134"/>
    </w:tblGrid>
    <w:tr w:rsidR="00A34ACB" w:rsidTr="006D6292">
      <w:tc>
        <w:tcPr>
          <w:tcW w:w="2244" w:type="dxa"/>
          <w:vAlign w:val="bottom"/>
        </w:tcPr>
        <w:p w:rsidR="00A34ACB" w:rsidRDefault="00A34ACB" w:rsidP="00ED31BE">
          <w:r>
            <w:t xml:space="preserve">Page </w:t>
          </w:r>
          <w:r>
            <w:fldChar w:fldCharType="begin"/>
          </w:r>
          <w:r>
            <w:instrText xml:space="preserve"> PAGE </w:instrText>
          </w:r>
          <w:r>
            <w:fldChar w:fldCharType="separate"/>
          </w:r>
          <w:r w:rsidR="001773BE">
            <w:rPr>
              <w:noProof/>
            </w:rPr>
            <w:t>2</w:t>
          </w:r>
          <w:r>
            <w:fldChar w:fldCharType="end"/>
          </w:r>
          <w:r>
            <w:t xml:space="preserve"> of </w:t>
          </w:r>
          <w:r>
            <w:fldChar w:fldCharType="begin"/>
          </w:r>
          <w:r>
            <w:instrText xml:space="preserve"> NUMPAGES  </w:instrText>
          </w:r>
          <w:r>
            <w:fldChar w:fldCharType="separate"/>
          </w:r>
          <w:r w:rsidR="001773BE">
            <w:rPr>
              <w:noProof/>
            </w:rPr>
            <w:t>4</w:t>
          </w:r>
          <w:r>
            <w:fldChar w:fldCharType="end"/>
          </w:r>
        </w:p>
        <w:p w:rsidR="00A34ACB" w:rsidRDefault="00A34ACB" w:rsidP="00ED31BE">
          <w:pPr>
            <w:pStyle w:val="Footer"/>
            <w:jc w:val="right"/>
          </w:pPr>
        </w:p>
      </w:tc>
      <w:tc>
        <w:tcPr>
          <w:tcW w:w="3083" w:type="dxa"/>
          <w:vAlign w:val="center"/>
        </w:tcPr>
        <w:p w:rsidR="00A34ACB" w:rsidRDefault="006F2A93" w:rsidP="006F2A93">
          <w:pPr>
            <w:pStyle w:val="Footer"/>
            <w:jc w:val="center"/>
            <w:rPr>
              <w:rtl/>
              <w:lang w:bidi="he-IL"/>
            </w:rPr>
          </w:pPr>
          <w:r w:rsidRPr="006F2A93">
            <w:rPr>
              <w:lang w:bidi="he-IL"/>
            </w:rPr>
            <w:t>Advertising Management 210011</w:t>
          </w:r>
        </w:p>
      </w:tc>
      <w:tc>
        <w:tcPr>
          <w:tcW w:w="4171" w:type="dxa"/>
          <w:vAlign w:val="center"/>
        </w:tcPr>
        <w:p w:rsidR="006F2A93" w:rsidRPr="006F2A93" w:rsidRDefault="006F2A93" w:rsidP="006F2A93">
          <w:pPr>
            <w:pStyle w:val="Footer"/>
            <w:jc w:val="center"/>
            <w:rPr>
              <w:rtl/>
              <w:lang w:bidi="he-IL"/>
            </w:rPr>
          </w:pPr>
          <w:r w:rsidRPr="006F2A93">
            <w:rPr>
              <w:lang w:bidi="he-IL"/>
            </w:rPr>
            <w:t>Business Administration</w:t>
          </w:r>
        </w:p>
        <w:p w:rsidR="00A34ACB" w:rsidRDefault="00A34ACB" w:rsidP="00ED31BE">
          <w:pPr>
            <w:pStyle w:val="Footer"/>
            <w:jc w:val="center"/>
            <w:rPr>
              <w:rtl/>
              <w:lang w:bidi="he-IL"/>
            </w:rPr>
          </w:pPr>
        </w:p>
      </w:tc>
      <w:tc>
        <w:tcPr>
          <w:tcW w:w="1134" w:type="dxa"/>
        </w:tcPr>
        <w:p w:rsidR="00A34ACB" w:rsidRDefault="00A34ACB" w:rsidP="00ED31BE">
          <w:pPr>
            <w:pStyle w:val="Footer"/>
            <w:bidi/>
            <w:rPr>
              <w:rtl/>
              <w:lang w:bidi="he-IL"/>
            </w:rPr>
          </w:pPr>
          <w:r>
            <w:rPr>
              <w:noProof/>
              <w:rtl/>
              <w:lang w:bidi="he-IL"/>
            </w:rPr>
            <w:drawing>
              <wp:inline distT="0" distB="0" distL="0" distR="0" wp14:anchorId="5306328D" wp14:editId="2FCE1BFF">
                <wp:extent cx="554971" cy="4838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54971" cy="483821"/>
                        </a:xfrm>
                        <a:prstGeom prst="rect">
                          <a:avLst/>
                        </a:prstGeom>
                      </pic:spPr>
                    </pic:pic>
                  </a:graphicData>
                </a:graphic>
              </wp:inline>
            </w:drawing>
          </w:r>
        </w:p>
      </w:tc>
    </w:tr>
  </w:tbl>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06" w:rsidRDefault="00157C06" w:rsidP="00AD1AB3">
      <w:r>
        <w:separator/>
      </w:r>
    </w:p>
  </w:footnote>
  <w:footnote w:type="continuationSeparator" w:id="0">
    <w:p w:rsidR="00157C06" w:rsidRDefault="00157C06"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1773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bidi="he-IL"/>
      </w:rPr>
      <mc:AlternateContent>
        <mc:Choice Requires="wps">
          <w:drawing>
            <wp:anchor distT="0" distB="0" distL="114300" distR="114300" simplePos="0" relativeHeight="251659264" behindDoc="0" locked="0" layoutInCell="1" allowOverlap="1" wp14:anchorId="199DCC25" wp14:editId="55AD5EF6">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Pr>
        <w:noProof/>
        <w:lang w:bidi="he-IL"/>
      </w:rPr>
      <w:drawing>
        <wp:inline distT="0" distB="0" distL="0" distR="0" wp14:anchorId="7720F40E" wp14:editId="463FC47B">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1773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521"/>
    <w:multiLevelType w:val="hybridMultilevel"/>
    <w:tmpl w:val="58680562"/>
    <w:lvl w:ilvl="0" w:tplc="C62C30B2">
      <w:start w:val="1"/>
      <w:numFmt w:val="bullet"/>
      <w:lvlText w:val="•"/>
      <w:lvlJc w:val="left"/>
      <w:pPr>
        <w:tabs>
          <w:tab w:val="num" w:pos="720"/>
        </w:tabs>
        <w:ind w:left="720" w:hanging="360"/>
      </w:pPr>
      <w:rPr>
        <w:rFonts w:ascii="Arial" w:hAnsi="Arial" w:hint="default"/>
      </w:rPr>
    </w:lvl>
    <w:lvl w:ilvl="1" w:tplc="AA8421AE" w:tentative="1">
      <w:start w:val="1"/>
      <w:numFmt w:val="bullet"/>
      <w:lvlText w:val="•"/>
      <w:lvlJc w:val="left"/>
      <w:pPr>
        <w:tabs>
          <w:tab w:val="num" w:pos="1440"/>
        </w:tabs>
        <w:ind w:left="1440" w:hanging="360"/>
      </w:pPr>
      <w:rPr>
        <w:rFonts w:ascii="Arial" w:hAnsi="Arial" w:hint="default"/>
      </w:rPr>
    </w:lvl>
    <w:lvl w:ilvl="2" w:tplc="95E2A166" w:tentative="1">
      <w:start w:val="1"/>
      <w:numFmt w:val="bullet"/>
      <w:lvlText w:val="•"/>
      <w:lvlJc w:val="left"/>
      <w:pPr>
        <w:tabs>
          <w:tab w:val="num" w:pos="2160"/>
        </w:tabs>
        <w:ind w:left="2160" w:hanging="360"/>
      </w:pPr>
      <w:rPr>
        <w:rFonts w:ascii="Arial" w:hAnsi="Arial" w:hint="default"/>
      </w:rPr>
    </w:lvl>
    <w:lvl w:ilvl="3" w:tplc="2F4CD53C" w:tentative="1">
      <w:start w:val="1"/>
      <w:numFmt w:val="bullet"/>
      <w:lvlText w:val="•"/>
      <w:lvlJc w:val="left"/>
      <w:pPr>
        <w:tabs>
          <w:tab w:val="num" w:pos="2880"/>
        </w:tabs>
        <w:ind w:left="2880" w:hanging="360"/>
      </w:pPr>
      <w:rPr>
        <w:rFonts w:ascii="Arial" w:hAnsi="Arial" w:hint="default"/>
      </w:rPr>
    </w:lvl>
    <w:lvl w:ilvl="4" w:tplc="D504A80E" w:tentative="1">
      <w:start w:val="1"/>
      <w:numFmt w:val="bullet"/>
      <w:lvlText w:val="•"/>
      <w:lvlJc w:val="left"/>
      <w:pPr>
        <w:tabs>
          <w:tab w:val="num" w:pos="3600"/>
        </w:tabs>
        <w:ind w:left="3600" w:hanging="360"/>
      </w:pPr>
      <w:rPr>
        <w:rFonts w:ascii="Arial" w:hAnsi="Arial" w:hint="default"/>
      </w:rPr>
    </w:lvl>
    <w:lvl w:ilvl="5" w:tplc="9E9C4DD8" w:tentative="1">
      <w:start w:val="1"/>
      <w:numFmt w:val="bullet"/>
      <w:lvlText w:val="•"/>
      <w:lvlJc w:val="left"/>
      <w:pPr>
        <w:tabs>
          <w:tab w:val="num" w:pos="4320"/>
        </w:tabs>
        <w:ind w:left="4320" w:hanging="360"/>
      </w:pPr>
      <w:rPr>
        <w:rFonts w:ascii="Arial" w:hAnsi="Arial" w:hint="default"/>
      </w:rPr>
    </w:lvl>
    <w:lvl w:ilvl="6" w:tplc="C6541EEE" w:tentative="1">
      <w:start w:val="1"/>
      <w:numFmt w:val="bullet"/>
      <w:lvlText w:val="•"/>
      <w:lvlJc w:val="left"/>
      <w:pPr>
        <w:tabs>
          <w:tab w:val="num" w:pos="5040"/>
        </w:tabs>
        <w:ind w:left="5040" w:hanging="360"/>
      </w:pPr>
      <w:rPr>
        <w:rFonts w:ascii="Arial" w:hAnsi="Arial" w:hint="default"/>
      </w:rPr>
    </w:lvl>
    <w:lvl w:ilvl="7" w:tplc="001EFB0E" w:tentative="1">
      <w:start w:val="1"/>
      <w:numFmt w:val="bullet"/>
      <w:lvlText w:val="•"/>
      <w:lvlJc w:val="left"/>
      <w:pPr>
        <w:tabs>
          <w:tab w:val="num" w:pos="5760"/>
        </w:tabs>
        <w:ind w:left="5760" w:hanging="360"/>
      </w:pPr>
      <w:rPr>
        <w:rFonts w:ascii="Arial" w:hAnsi="Arial" w:hint="default"/>
      </w:rPr>
    </w:lvl>
    <w:lvl w:ilvl="8" w:tplc="D4D23BA2" w:tentative="1">
      <w:start w:val="1"/>
      <w:numFmt w:val="bullet"/>
      <w:lvlText w:val="•"/>
      <w:lvlJc w:val="left"/>
      <w:pPr>
        <w:tabs>
          <w:tab w:val="num" w:pos="6480"/>
        </w:tabs>
        <w:ind w:left="6480" w:hanging="360"/>
      </w:pPr>
      <w:rPr>
        <w:rFonts w:ascii="Arial" w:hAnsi="Arial" w:hint="default"/>
      </w:rPr>
    </w:lvl>
  </w:abstractNum>
  <w:abstractNum w:abstractNumId="1">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34544A"/>
    <w:multiLevelType w:val="hybridMultilevel"/>
    <w:tmpl w:val="D12899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6"/>
    <w:rsid w:val="00050C33"/>
    <w:rsid w:val="00157C06"/>
    <w:rsid w:val="00167E22"/>
    <w:rsid w:val="001773BE"/>
    <w:rsid w:val="00285A0F"/>
    <w:rsid w:val="00321670"/>
    <w:rsid w:val="0034685B"/>
    <w:rsid w:val="003A53E4"/>
    <w:rsid w:val="003B5AF8"/>
    <w:rsid w:val="0044309B"/>
    <w:rsid w:val="004C5E0C"/>
    <w:rsid w:val="004D785F"/>
    <w:rsid w:val="004F31D7"/>
    <w:rsid w:val="006D6292"/>
    <w:rsid w:val="006F2A93"/>
    <w:rsid w:val="0088397B"/>
    <w:rsid w:val="00A34ACB"/>
    <w:rsid w:val="00AD1AB3"/>
    <w:rsid w:val="00BE63D9"/>
    <w:rsid w:val="00BF0A57"/>
    <w:rsid w:val="00C12D33"/>
    <w:rsid w:val="00DE5AC9"/>
    <w:rsid w:val="00E167F9"/>
    <w:rsid w:val="00EE4EBD"/>
    <w:rsid w:val="00F12D36"/>
    <w:rsid w:val="00F53C69"/>
    <w:rsid w:val="00FA39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styleId="NormalWeb">
    <w:name w:val="Normal (Web)"/>
    <w:basedOn w:val="Normal"/>
    <w:uiPriority w:val="99"/>
    <w:semiHidden/>
    <w:unhideWhenUsed/>
    <w:rsid w:val="00F12D36"/>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styleId="NormalWeb">
    <w:name w:val="Normal (Web)"/>
    <w:basedOn w:val="Normal"/>
    <w:uiPriority w:val="99"/>
    <w:semiHidden/>
    <w:unhideWhenUsed/>
    <w:rsid w:val="00F12D36"/>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us/higher-educa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viva\AppData\Local\Microsoft\Windows\Temporary%20Internet%20Files\Content.Outlook\8H5ZBUZH\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syllabus template</Template>
  <TotalTime>70</TotalTime>
  <Pages>4</Pages>
  <Words>791</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 Chaviva</dc:creator>
  <cp:lastModifiedBy>Windows User</cp:lastModifiedBy>
  <cp:revision>10</cp:revision>
  <dcterms:created xsi:type="dcterms:W3CDTF">2020-09-30T05:06:00Z</dcterms:created>
  <dcterms:modified xsi:type="dcterms:W3CDTF">2020-10-07T10:04:00Z</dcterms:modified>
</cp:coreProperties>
</file>