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2" w:rsidRPr="008B4D43" w:rsidRDefault="008403FA" w:rsidP="008B4D43">
      <w:pPr>
        <w:spacing w:after="0"/>
        <w:jc w:val="center"/>
        <w:rPr>
          <w:b/>
          <w:bCs/>
          <w:sz w:val="28"/>
          <w:szCs w:val="28"/>
        </w:rPr>
      </w:pPr>
      <w:r w:rsidRPr="008B4D43">
        <w:rPr>
          <w:b/>
          <w:bCs/>
          <w:sz w:val="28"/>
          <w:szCs w:val="28"/>
        </w:rPr>
        <w:t>Micro Economics</w:t>
      </w:r>
    </w:p>
    <w:p w:rsidR="008403FA" w:rsidRPr="008B4D43" w:rsidRDefault="008403FA" w:rsidP="00CC1FEA">
      <w:pPr>
        <w:spacing w:after="0"/>
        <w:jc w:val="center"/>
        <w:rPr>
          <w:b/>
          <w:bCs/>
          <w:sz w:val="28"/>
          <w:szCs w:val="28"/>
        </w:rPr>
      </w:pPr>
      <w:r w:rsidRPr="008B4D43">
        <w:rPr>
          <w:b/>
          <w:bCs/>
          <w:sz w:val="28"/>
          <w:szCs w:val="28"/>
        </w:rPr>
        <w:t xml:space="preserve">Home Work </w:t>
      </w:r>
      <w:r w:rsidR="007313A2">
        <w:rPr>
          <w:b/>
          <w:bCs/>
          <w:sz w:val="28"/>
          <w:szCs w:val="28"/>
        </w:rPr>
        <w:t>3</w:t>
      </w:r>
    </w:p>
    <w:p w:rsidR="008403FA" w:rsidRPr="008B4D43" w:rsidRDefault="00CC1FEA" w:rsidP="008A245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Chapters </w:t>
      </w:r>
      <w:r w:rsidR="008A2452">
        <w:rPr>
          <w:b/>
          <w:bCs/>
          <w:sz w:val="28"/>
          <w:szCs w:val="28"/>
        </w:rPr>
        <w:t>10-12</w:t>
      </w:r>
    </w:p>
    <w:p w:rsidR="00370DE1" w:rsidRPr="00370DE1" w:rsidRDefault="00370DE1" w:rsidP="00370DE1">
      <w:pPr>
        <w:spacing w:after="0"/>
        <w:jc w:val="center"/>
        <w:rPr>
          <w:b/>
          <w:bCs/>
          <w:sz w:val="28"/>
          <w:szCs w:val="28"/>
        </w:rPr>
      </w:pPr>
      <w:r w:rsidRPr="00370DE1">
        <w:rPr>
          <w:b/>
          <w:bCs/>
          <w:sz w:val="28"/>
          <w:szCs w:val="28"/>
        </w:rPr>
        <w:t>PART II: THE MARKET SYSTEM</w:t>
      </w:r>
    </w:p>
    <w:p w:rsidR="008403FA" w:rsidRDefault="008B4D43" w:rsidP="00CC1FEA">
      <w:r>
        <w:t xml:space="preserve">Following are </w:t>
      </w:r>
      <w:r w:rsidR="00CC1FEA">
        <w:t>30</w:t>
      </w:r>
      <w:r>
        <w:t xml:space="preserve"> multiple choice questions, each worth </w:t>
      </w:r>
      <w:r w:rsidR="00CC1FEA">
        <w:t>3.3</w:t>
      </w:r>
      <w:r>
        <w:t xml:space="preserve"> points.  Choose the answer you think most correct.  If you are uncertain about an answer, write next to the question why you think your choice is correct.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721FAC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9825AF" w:rsidRPr="00721FAC">
        <w:rPr>
          <w:rFonts w:ascii="Times New Roman" w:hAnsi="Times New Roman" w:cs="Times New Roman"/>
          <w:b/>
          <w:bCs/>
          <w:sz w:val="24"/>
          <w:szCs w:val="24"/>
        </w:rPr>
        <w:t>10 Input Demands</w:t>
      </w:r>
      <w:r w:rsidRPr="00721FAC">
        <w:rPr>
          <w:rFonts w:ascii="Times New Roman" w:hAnsi="Times New Roman" w:cs="Times New Roman"/>
          <w:b/>
          <w:bCs/>
          <w:sz w:val="24"/>
          <w:szCs w:val="24"/>
        </w:rPr>
        <w:t>: The Labor and Land Markets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1) The idea that the demand for auto workers stems from the demand for automobiles is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value of the marginal product of auto workers.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derived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demand.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indirect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demand.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demand.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>2) Demand for the lithium ion batteries used in the production of Tesla automobiles is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perfectly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elastic.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unrelated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to their productivity.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output demand.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derived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from the demand for Tesla automobiles.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>3) Salaries of NFL quarterbacks, like Tom Brady, are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too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high.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related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to the additional revenues team owners expect to enjoy as a result of having them on the team roster.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result of perfectly competitive markets.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>D) All of the above are correct.</w:t>
      </w:r>
    </w:p>
    <w:p w:rsidR="00430A49" w:rsidRDefault="00430A49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4) A decrease in the wage rate will change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the amount of labor hired.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amount of labor employed, and it may also change the amount of other inputs employed.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price the firm charges for the product, but it will not affect the demand for any of the inputs.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firm's profit-maximizing level output, but not its usage of inputs. </w:t>
      </w:r>
    </w:p>
    <w:p w:rsidR="00430A49" w:rsidRDefault="00430A49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5) When a large amount of output is produced per unit of the input, the input is said to exhibit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productivity.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low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productivity.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marginal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productivity.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derived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productivity.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>6) The demand for ________ is a ʺderived demand.ʺ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ice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cream cones on a hot day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tax-free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municipal bonds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hair stylist by a salon owner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birthday cake for your brother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lastRenderedPageBreak/>
        <w:t xml:space="preserve">7) The demand for inputs is a derived demand because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does not come from competitive markets.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depends on the demand for outputs.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is derived from nature. </w:t>
      </w:r>
    </w:p>
    <w:p w:rsidR="008A2452" w:rsidRPr="00721FAC" w:rsidRDefault="008A2452" w:rsidP="008A24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is derived from production. </w:t>
      </w:r>
    </w:p>
    <w:p w:rsidR="00430A49" w:rsidRDefault="00430A49" w:rsidP="00EA2ACC">
      <w:pPr>
        <w:pStyle w:val="Normal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2ACC" w:rsidRPr="00721FAC" w:rsidRDefault="00EA2ACC" w:rsidP="00430A4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Refer to the data provided in Table 10.1 below to answer the following questions</w:t>
      </w:r>
      <w:r w:rsidR="00430A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8, 9 &amp; 10</w:t>
      </w:r>
      <w:r w:rsidRPr="00721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EA2ACC" w:rsidRPr="00721FAC" w:rsidRDefault="00EA2ACC" w:rsidP="00EA2ACC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ACC" w:rsidRPr="00721FAC" w:rsidRDefault="00EA2ACC" w:rsidP="00EA2ACC">
      <w:pPr>
        <w:pStyle w:val="NormalText"/>
        <w:tabs>
          <w:tab w:val="left" w:pos="2920"/>
        </w:tabs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Table 10.1 </w:t>
      </w: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position w:val="-100"/>
          <w:sz w:val="24"/>
          <w:szCs w:val="24"/>
          <w:lang w:bidi="he-IL"/>
        </w:rPr>
        <w:drawing>
          <wp:inline distT="0" distB="0" distL="0" distR="0">
            <wp:extent cx="37973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21FAC">
        <w:rPr>
          <w:rFonts w:ascii="Times New Roman" w:hAnsi="Times New Roman" w:cs="Times New Roman"/>
          <w:sz w:val="24"/>
          <w:szCs w:val="24"/>
        </w:rPr>
        <w:t xml:space="preserve">) Refer to Table 10.1. The marginal revenue product of the fourth worker is </w:t>
      </w: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721FAC">
        <w:rPr>
          <w:rFonts w:ascii="Times New Roman" w:hAnsi="Times New Roman" w:cs="Times New Roman"/>
          <w:sz w:val="24"/>
          <w:szCs w:val="24"/>
        </w:rPr>
        <w:t>A) $5.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721FAC">
        <w:rPr>
          <w:rFonts w:ascii="Times New Roman" w:hAnsi="Times New Roman" w:cs="Times New Roman"/>
          <w:sz w:val="24"/>
          <w:szCs w:val="24"/>
        </w:rPr>
        <w:t>B) $20.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C) $100. </w:t>
      </w: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721FAC">
        <w:rPr>
          <w:rFonts w:ascii="Times New Roman" w:hAnsi="Times New Roman" w:cs="Times New Roman"/>
          <w:sz w:val="24"/>
          <w:szCs w:val="24"/>
        </w:rPr>
        <w:t>D) $475.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610" w:rsidRDefault="00440610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21FAC">
        <w:rPr>
          <w:rFonts w:ascii="Times New Roman" w:hAnsi="Times New Roman" w:cs="Times New Roman"/>
          <w:sz w:val="24"/>
          <w:szCs w:val="24"/>
        </w:rPr>
        <w:t xml:space="preserve">) Refer to Table 10.1. The marginal revenue product of the ________ worker is $150. </w:t>
      </w: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second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third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C) fourth </w:t>
      </w: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fifth</w:t>
      </w:r>
      <w:proofErr w:type="gramEnd"/>
      <w:r w:rsidRPr="0072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21FAC">
        <w:rPr>
          <w:rFonts w:ascii="Times New Roman" w:hAnsi="Times New Roman" w:cs="Times New Roman"/>
          <w:sz w:val="24"/>
          <w:szCs w:val="24"/>
        </w:rPr>
        <w:t>) Refer to Table 10.1. If the payment to labor per day is $100, this T-shirt manufacturer is maximizing profits if he will hire ________ employee(s).</w:t>
      </w: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one</w:t>
      </w:r>
      <w:proofErr w:type="gramEnd"/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21FAC">
        <w:rPr>
          <w:rFonts w:ascii="Times New Roman" w:hAnsi="Times New Roman" w:cs="Times New Roman"/>
          <w:sz w:val="24"/>
          <w:szCs w:val="24"/>
        </w:rPr>
        <w:t>two</w:t>
      </w:r>
      <w:proofErr w:type="gramEnd"/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>C) four</w:t>
      </w:r>
    </w:p>
    <w:p w:rsidR="00EA2ACC" w:rsidRPr="00721FAC" w:rsidRDefault="00EA2ACC" w:rsidP="00EA2AC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21FAC">
        <w:rPr>
          <w:rFonts w:ascii="Times New Roman" w:hAnsi="Times New Roman" w:cs="Times New Roman"/>
          <w:sz w:val="24"/>
          <w:szCs w:val="24"/>
        </w:rPr>
        <w:t>D) five</w:t>
      </w:r>
    </w:p>
    <w:p w:rsidR="008B4D43" w:rsidRDefault="008B4D43" w:rsidP="00EA2ACC">
      <w:pPr>
        <w:ind w:left="0"/>
      </w:pP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A11617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Pr="00A11617">
        <w:rPr>
          <w:rFonts w:ascii="Times New Roman" w:hAnsi="Times New Roman" w:cs="Times New Roman"/>
          <w:b/>
          <w:bCs/>
          <w:sz w:val="24"/>
          <w:szCs w:val="24"/>
        </w:rPr>
        <w:t>11 Input Demands</w:t>
      </w:r>
      <w:r w:rsidRPr="00A11617">
        <w:rPr>
          <w:rFonts w:ascii="Times New Roman" w:hAnsi="Times New Roman" w:cs="Times New Roman"/>
          <w:b/>
          <w:bCs/>
          <w:sz w:val="24"/>
          <w:szCs w:val="24"/>
        </w:rPr>
        <w:t>: The Capital Market and the Investment Decision</w:t>
      </w:r>
    </w:p>
    <w:p w:rsidR="009C246E" w:rsidRDefault="009C246E" w:rsidP="00EA2ACC">
      <w:pPr>
        <w:ind w:left="0"/>
      </w:pP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>1) Goods produced by the economic system that are used as inputs in the production of future goods and services are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consumable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goods.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goods.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tangible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goods.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depreciation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goods.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2) In the capital market,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households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________ supply the financial resources to firms </w:t>
      </w:r>
      <w:r w:rsidRPr="00A11617">
        <w:rPr>
          <w:rFonts w:ascii="Times New Roman" w:hAnsi="Times New Roman" w:cs="Times New Roman"/>
          <w:sz w:val="24"/>
          <w:szCs w:val="24"/>
        </w:rPr>
        <w:lastRenderedPageBreak/>
        <w:t>that allow them to purchase ________.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indirectly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>; capital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directly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>; capital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indirectly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>; land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indirectly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>; labor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>3) As the inventory of a firm falls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is no change in its capital.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intangible capital decreases.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tangible capital decreases.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social capital increases.</w:t>
      </w:r>
    </w:p>
    <w:p w:rsidR="009C246E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>4) Firms that offer to pay for college tuition for their employees are investing in ________ capital.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>A) tangible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productive</w:t>
      </w:r>
      <w:proofErr w:type="gramEnd"/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>C) social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>D) human</w:t>
      </w:r>
    </w:p>
    <w:p w:rsidR="00152FCB" w:rsidRDefault="00152FCB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>5) A clothing manufacturer produced 5,000 sweaters, but sold only 4,000 of them. The remaining 1,000 sweaters would be classified as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loss to the firm.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of the firm's tangible capital.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of the firm's intangible capital.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factor of production.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>6) An example of tangible capital is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restaurant's unsold, unopened cans of soda.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idea for a new business.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goodwill a firm has established through advertising.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of how to program a computer.</w:t>
      </w:r>
    </w:p>
    <w:p w:rsidR="009C246E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>7) The measure of a firm's ________ is the current market value of its plant, equipment, inventories, and intangible assets.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investment</w:t>
      </w:r>
      <w:proofErr w:type="gramEnd"/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depreciation</w:t>
      </w:r>
      <w:proofErr w:type="gramEnd"/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stock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flow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>8) A firm's capital is measured as a ________ while investment in new capital is measured as a ________.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flow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>; stock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stock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>; flow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stock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>; change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physical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amount; dollar value</w:t>
      </w:r>
    </w:p>
    <w:p w:rsidR="00152FCB" w:rsidRDefault="00152FCB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0610" w:rsidRDefault="00440610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0610" w:rsidRDefault="00440610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0610" w:rsidRDefault="00440610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0610" w:rsidRDefault="00440610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lastRenderedPageBreak/>
        <w:t xml:space="preserve">9) A university requires that all entering first-year students learn how to use word processing and spreadsheet software. This is an investment in what type of capital? 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A) tangible 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C) human 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productive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46E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10) "Goodwill" is an example of 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physical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capital. 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intangible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capital. 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capital. </w:t>
      </w:r>
    </w:p>
    <w:p w:rsidR="009C246E" w:rsidRPr="00A11617" w:rsidRDefault="009C246E" w:rsidP="009C246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1161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116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1617">
        <w:rPr>
          <w:rFonts w:ascii="Times New Roman" w:hAnsi="Times New Roman" w:cs="Times New Roman"/>
          <w:sz w:val="24"/>
          <w:szCs w:val="24"/>
        </w:rPr>
        <w:t xml:space="preserve"> public service industry. </w:t>
      </w:r>
    </w:p>
    <w:p w:rsidR="0080339C" w:rsidRDefault="0080339C" w:rsidP="004D419C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9C" w:rsidRDefault="0080339C" w:rsidP="004D419C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20170F">
        <w:rPr>
          <w:rFonts w:ascii="Times New Roman" w:hAnsi="Times New Roman" w:cs="Times New Roman"/>
          <w:b/>
          <w:bCs/>
          <w:sz w:val="24"/>
          <w:szCs w:val="24"/>
        </w:rPr>
        <w:t>Chapter 12   General Equilibrium and the Efficiency of Perfect Competition</w:t>
      </w:r>
    </w:p>
    <w:p w:rsidR="004D419C" w:rsidRDefault="004D419C" w:rsidP="00EA2ACC">
      <w:pPr>
        <w:ind w:left="0"/>
      </w:pP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>1) Examining the equilibrium conditions of individual markets and for households and firms separately is referred to as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partial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equilibrium analysis.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equilibrium analysis.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comparative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statics.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efficiency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analysis.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2) Which of the following questions is </w:t>
      </w:r>
      <w:r w:rsidRPr="0020170F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20170F">
        <w:rPr>
          <w:rFonts w:ascii="Times New Roman" w:hAnsi="Times New Roman" w:cs="Times New Roman"/>
          <w:sz w:val="24"/>
          <w:szCs w:val="24"/>
        </w:rPr>
        <w:t xml:space="preserve"> answered by general equilibrium analysis? 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A) Are equilibria in different markets compatible with one another? 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B) Can all markets simultaneously be in equilibrium? 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C) How will a change in one market affect another market? 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D) What outcome is most desirable for the whole society? 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>3) It is essential to establish specific criteria to judge the performance of any economic system. One such criterion is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efficiency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>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profit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opportunity.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technological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progress.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achieving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general equilibrium.</w:t>
      </w:r>
    </w:p>
    <w:p w:rsidR="004D419C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4) Efficiency occurs when 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economy is producing what people want at least possible cost. 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economy has a fair and just distribution of income. 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markets are in equilibrium. 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unemployment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is low and prices are stable. </w:t>
      </w:r>
    </w:p>
    <w:p w:rsidR="0080339C" w:rsidRDefault="008033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>5) Resources are allocated efficiently when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market produces what people want.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profits are zero.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is distributed in an equitable fashion.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is produced in a sustainable fashion.</w:t>
      </w:r>
    </w:p>
    <w:p w:rsidR="004D419C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0610" w:rsidRPr="0020170F" w:rsidRDefault="00440610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D419C" w:rsidRPr="0020170F" w:rsidRDefault="004D419C" w:rsidP="0080339C">
      <w:pPr>
        <w:pStyle w:val="Normal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Refer to the information provided in Figure 12.1 below to answer the questio</w:t>
      </w:r>
      <w:r w:rsidR="00440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20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440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03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&amp; 7</w:t>
      </w:r>
      <w:r w:rsidRPr="0020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that follow. 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inline distT="0" distB="0" distL="0" distR="0">
            <wp:extent cx="2590800" cy="1807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9C" w:rsidRPr="0020170F" w:rsidRDefault="004D419C" w:rsidP="004D419C">
      <w:pPr>
        <w:pStyle w:val="NormalText"/>
        <w:tabs>
          <w:tab w:val="left" w:pos="18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017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Figure 12.1 </w:t>
      </w:r>
    </w:p>
    <w:p w:rsidR="004D419C" w:rsidRPr="0020170F" w:rsidRDefault="004D419C" w:rsidP="004D419C">
      <w:pPr>
        <w:pStyle w:val="NormalText"/>
        <w:tabs>
          <w:tab w:val="left" w:pos="18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0170F">
        <w:rPr>
          <w:rFonts w:ascii="Times New Roman" w:hAnsi="Times New Roman" w:cs="Times New Roman"/>
          <w:sz w:val="24"/>
          <w:szCs w:val="24"/>
        </w:rPr>
        <w:t xml:space="preserve">) Refer to Figure 12.1. This firm is currently at Point </w:t>
      </w:r>
      <w:r w:rsidRPr="0020170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20170F">
        <w:rPr>
          <w:rFonts w:ascii="Times New Roman" w:hAnsi="Times New Roman" w:cs="Times New Roman"/>
          <w:sz w:val="24"/>
          <w:szCs w:val="24"/>
        </w:rPr>
        <w:t xml:space="preserve">on the </w:t>
      </w:r>
      <w:r w:rsidRPr="0020170F">
        <w:rPr>
          <w:rFonts w:ascii="Times New Roman" w:hAnsi="Times New Roman" w:cs="Times New Roman"/>
          <w:i/>
          <w:iCs/>
          <w:sz w:val="24"/>
          <w:szCs w:val="24"/>
        </w:rPr>
        <w:t>ATC</w:t>
      </w:r>
      <w:r w:rsidRPr="0020170F">
        <w:rPr>
          <w:rFonts w:ascii="Times New Roman" w:hAnsi="Times New Roman" w:cs="Times New Roman"/>
          <w:sz w:val="24"/>
          <w:szCs w:val="24"/>
        </w:rPr>
        <w:t xml:space="preserve"> curve. If this firm moves toward Point </w:t>
      </w:r>
      <w:r w:rsidRPr="0020170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0170F">
        <w:rPr>
          <w:rFonts w:ascii="Times New Roman" w:hAnsi="Times New Roman" w:cs="Times New Roman"/>
          <w:sz w:val="24"/>
          <w:szCs w:val="24"/>
        </w:rPr>
        <w:t>, this will make the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distribution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of outcome more equitable.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economy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more stable.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economy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more efficient.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economy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less stable.</w:t>
      </w:r>
    </w:p>
    <w:p w:rsidR="0080339C" w:rsidRDefault="008033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0170F">
        <w:rPr>
          <w:rFonts w:ascii="Times New Roman" w:hAnsi="Times New Roman" w:cs="Times New Roman"/>
          <w:sz w:val="24"/>
          <w:szCs w:val="24"/>
        </w:rPr>
        <w:t xml:space="preserve">) Refer to Figure 12.1. The firm is 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equally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efficient when it produces at points </w:t>
      </w:r>
      <w:r w:rsidRPr="0020170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0170F">
        <w:rPr>
          <w:rFonts w:ascii="Times New Roman" w:hAnsi="Times New Roman" w:cs="Times New Roman"/>
          <w:sz w:val="24"/>
          <w:szCs w:val="24"/>
        </w:rPr>
        <w:t xml:space="preserve"> and </w:t>
      </w:r>
      <w:r w:rsidRPr="0020170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0170F">
        <w:rPr>
          <w:rFonts w:ascii="Times New Roman" w:hAnsi="Times New Roman" w:cs="Times New Roman"/>
          <w:sz w:val="24"/>
          <w:szCs w:val="24"/>
        </w:rPr>
        <w:t>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efficient when it produces at point </w:t>
      </w:r>
      <w:r w:rsidRPr="0020170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0170F">
        <w:rPr>
          <w:rFonts w:ascii="Times New Roman" w:hAnsi="Times New Roman" w:cs="Times New Roman"/>
          <w:sz w:val="24"/>
          <w:szCs w:val="24"/>
        </w:rPr>
        <w:t xml:space="preserve"> than at point </w:t>
      </w:r>
      <w:r w:rsidRPr="0020170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0170F">
        <w:rPr>
          <w:rFonts w:ascii="Times New Roman" w:hAnsi="Times New Roman" w:cs="Times New Roman"/>
          <w:sz w:val="24"/>
          <w:szCs w:val="24"/>
        </w:rPr>
        <w:t>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efficient when it produces at point </w:t>
      </w:r>
      <w:r w:rsidRPr="0020170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0170F">
        <w:rPr>
          <w:rFonts w:ascii="Times New Roman" w:hAnsi="Times New Roman" w:cs="Times New Roman"/>
          <w:sz w:val="24"/>
          <w:szCs w:val="24"/>
        </w:rPr>
        <w:t xml:space="preserve"> than at point </w:t>
      </w:r>
      <w:r w:rsidRPr="0020170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0170F">
        <w:rPr>
          <w:rFonts w:ascii="Times New Roman" w:hAnsi="Times New Roman" w:cs="Times New Roman"/>
          <w:sz w:val="24"/>
          <w:szCs w:val="24"/>
        </w:rPr>
        <w:t>.</w:t>
      </w:r>
    </w:p>
    <w:p w:rsidR="004D419C" w:rsidRPr="0020170F" w:rsidRDefault="004D419C" w:rsidP="004D41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producing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at least possible cost anywhere along the given </w:t>
      </w:r>
      <w:r w:rsidRPr="0020170F">
        <w:rPr>
          <w:rFonts w:ascii="Times New Roman" w:hAnsi="Times New Roman" w:cs="Times New Roman"/>
          <w:i/>
          <w:iCs/>
          <w:sz w:val="24"/>
          <w:szCs w:val="24"/>
        </w:rPr>
        <w:t>ATC</w:t>
      </w:r>
      <w:r w:rsidRPr="0020170F">
        <w:rPr>
          <w:rFonts w:ascii="Times New Roman" w:hAnsi="Times New Roman" w:cs="Times New Roman"/>
          <w:sz w:val="24"/>
          <w:szCs w:val="24"/>
        </w:rPr>
        <w:t xml:space="preserve"> curve.</w:t>
      </w:r>
    </w:p>
    <w:p w:rsidR="00370DE1" w:rsidRDefault="00370DE1" w:rsidP="00EA2ACC">
      <w:pPr>
        <w:ind w:left="0"/>
      </w:pPr>
    </w:p>
    <w:p w:rsidR="006C5C62" w:rsidRPr="0020170F" w:rsidRDefault="006C5C62" w:rsidP="0080339C">
      <w:pPr>
        <w:pStyle w:val="Normal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Refer to the information provided in Figure 12.2 below to answer the questio</w:t>
      </w:r>
      <w:r w:rsidR="00803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20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803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 &amp; 9</w:t>
      </w:r>
      <w:r w:rsidRPr="0020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that follow. </w:t>
      </w:r>
    </w:p>
    <w:p w:rsidR="006C5C62" w:rsidRPr="0020170F" w:rsidRDefault="006C5C62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C5C62" w:rsidRPr="0020170F" w:rsidRDefault="006C5C62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inline distT="0" distB="0" distL="0" distR="0">
            <wp:extent cx="2413000" cy="229044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62" w:rsidRPr="0020170F" w:rsidRDefault="006C5C62" w:rsidP="006C5C62">
      <w:pPr>
        <w:pStyle w:val="NormalText"/>
        <w:tabs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017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Figure 12.2 </w:t>
      </w:r>
    </w:p>
    <w:p w:rsidR="006C5C62" w:rsidRPr="0020170F" w:rsidRDefault="006C5C62" w:rsidP="006C5C62">
      <w:pPr>
        <w:pStyle w:val="NormalText"/>
        <w:tabs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C5C62" w:rsidRPr="0020170F" w:rsidRDefault="006C5C62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0170F">
        <w:rPr>
          <w:rFonts w:ascii="Times New Roman" w:hAnsi="Times New Roman" w:cs="Times New Roman"/>
          <w:sz w:val="24"/>
          <w:szCs w:val="24"/>
        </w:rPr>
        <w:t xml:space="preserve">) Refer to Figure 12.2. A technological advance causes the supply of personal computers to increase. The graph of this situation represents a </w:t>
      </w:r>
    </w:p>
    <w:p w:rsidR="006C5C62" w:rsidRPr="0020170F" w:rsidRDefault="006C5C62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equilibrium analysis because it identifies what happens to both equilibrium </w:t>
      </w:r>
      <w:r w:rsidRPr="0020170F">
        <w:rPr>
          <w:rFonts w:ascii="Times New Roman" w:hAnsi="Times New Roman" w:cs="Times New Roman"/>
          <w:sz w:val="24"/>
          <w:szCs w:val="24"/>
        </w:rPr>
        <w:lastRenderedPageBreak/>
        <w:t xml:space="preserve">price and quantity of personal computers. </w:t>
      </w:r>
    </w:p>
    <w:p w:rsidR="006C5C62" w:rsidRPr="0020170F" w:rsidRDefault="006C5C62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partial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equilibrium analysis because it considers only this one industry. </w:t>
      </w:r>
    </w:p>
    <w:p w:rsidR="006C5C62" w:rsidRPr="0020170F" w:rsidRDefault="006C5C62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C) firm-specific analysis because only one firm would be affected by the technological advance. </w:t>
      </w:r>
    </w:p>
    <w:p w:rsidR="006C5C62" w:rsidRPr="0020170F" w:rsidRDefault="006C5C62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technological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analysis because the change resulted from a technological advance. </w:t>
      </w:r>
    </w:p>
    <w:p w:rsidR="00547A05" w:rsidRDefault="00547A05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C5C62" w:rsidRPr="0020170F" w:rsidRDefault="006C5C62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0170F">
        <w:rPr>
          <w:rFonts w:ascii="Times New Roman" w:hAnsi="Times New Roman" w:cs="Times New Roman"/>
          <w:sz w:val="24"/>
          <w:szCs w:val="24"/>
        </w:rPr>
        <w:t>) Refer to Figure 12.2. The graph of this situation represents a partial equilibrium analysis because it</w:t>
      </w:r>
    </w:p>
    <w:p w:rsidR="006C5C62" w:rsidRPr="0020170F" w:rsidRDefault="006C5C62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shows a change in supply.</w:t>
      </w:r>
    </w:p>
    <w:p w:rsidR="006C5C62" w:rsidRPr="0020170F" w:rsidRDefault="006C5C62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considers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only the personal computer industry.</w:t>
      </w:r>
    </w:p>
    <w:p w:rsidR="006C5C62" w:rsidRPr="0020170F" w:rsidRDefault="006C5C62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shows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changes to both price and quantity.</w:t>
      </w:r>
    </w:p>
    <w:p w:rsidR="006C5C62" w:rsidRPr="0020170F" w:rsidRDefault="006C5C62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shows two possible equilibrium points.</w:t>
      </w:r>
    </w:p>
    <w:p w:rsidR="006C5C62" w:rsidRPr="0020170F" w:rsidRDefault="006C5C62" w:rsidP="006C5C6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34194" w:rsidRPr="0020170F" w:rsidRDefault="00034194" w:rsidP="0080339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>1</w:t>
      </w:r>
      <w:r w:rsidR="0080339C">
        <w:rPr>
          <w:rFonts w:ascii="Times New Roman" w:hAnsi="Times New Roman" w:cs="Times New Roman"/>
          <w:sz w:val="24"/>
          <w:szCs w:val="24"/>
        </w:rPr>
        <w:t>0</w:t>
      </w:r>
      <w:r w:rsidRPr="0020170F">
        <w:rPr>
          <w:rFonts w:ascii="Times New Roman" w:hAnsi="Times New Roman" w:cs="Times New Roman"/>
          <w:sz w:val="24"/>
          <w:szCs w:val="24"/>
        </w:rPr>
        <w:t xml:space="preserve">) A technological change in the production of cars will </w:t>
      </w:r>
    </w:p>
    <w:p w:rsidR="00034194" w:rsidRPr="0020170F" w:rsidRDefault="00034194" w:rsidP="0003419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affect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only the markets for inputs used to produce cars. </w:t>
      </w:r>
    </w:p>
    <w:p w:rsidR="00034194" w:rsidRPr="0020170F" w:rsidRDefault="00034194" w:rsidP="0003419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affect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only the way cars are produced. </w:t>
      </w:r>
    </w:p>
    <w:p w:rsidR="00034194" w:rsidRPr="0020170F" w:rsidRDefault="00034194" w:rsidP="0003419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no effect on consumers. </w:t>
      </w:r>
    </w:p>
    <w:p w:rsidR="00034194" w:rsidRPr="0020170F" w:rsidRDefault="00034194" w:rsidP="0003419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0170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0170F">
        <w:rPr>
          <w:rFonts w:ascii="Times New Roman" w:hAnsi="Times New Roman" w:cs="Times New Roman"/>
          <w:sz w:val="24"/>
          <w:szCs w:val="24"/>
        </w:rPr>
        <w:t>affect</w:t>
      </w:r>
      <w:proofErr w:type="gramEnd"/>
      <w:r w:rsidRPr="0020170F">
        <w:rPr>
          <w:rFonts w:ascii="Times New Roman" w:hAnsi="Times New Roman" w:cs="Times New Roman"/>
          <w:sz w:val="24"/>
          <w:szCs w:val="24"/>
        </w:rPr>
        <w:t xml:space="preserve"> input and output markets in the automobile industry and other related industries.</w:t>
      </w:r>
      <w:bookmarkStart w:id="0" w:name="_GoBack"/>
      <w:bookmarkEnd w:id="0"/>
    </w:p>
    <w:sectPr w:rsidR="00034194" w:rsidRPr="0020170F" w:rsidSect="007465EF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FA" w:rsidRDefault="008403FA" w:rsidP="008403FA">
      <w:pPr>
        <w:spacing w:after="0" w:line="240" w:lineRule="auto"/>
      </w:pPr>
      <w:r>
        <w:separator/>
      </w:r>
    </w:p>
  </w:endnote>
  <w:endnote w:type="continuationSeparator" w:id="0">
    <w:p w:rsidR="008403FA" w:rsidRDefault="008403FA" w:rsidP="0084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689732"/>
      <w:docPartObj>
        <w:docPartGallery w:val="Page Numbers (Bottom of Page)"/>
        <w:docPartUnique/>
      </w:docPartObj>
    </w:sdtPr>
    <w:sdtEndPr/>
    <w:sdtContent>
      <w:p w:rsidR="00B978F2" w:rsidRDefault="00B97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8F2" w:rsidRDefault="00B97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FA" w:rsidRDefault="008403FA" w:rsidP="008403FA">
      <w:pPr>
        <w:spacing w:after="0" w:line="240" w:lineRule="auto"/>
      </w:pPr>
      <w:r>
        <w:separator/>
      </w:r>
    </w:p>
  </w:footnote>
  <w:footnote w:type="continuationSeparator" w:id="0">
    <w:p w:rsidR="008403FA" w:rsidRDefault="008403FA" w:rsidP="0084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1"/>
      <w:gridCol w:w="3871"/>
    </w:tblGrid>
    <w:tr w:rsidR="008403FA" w:rsidTr="008403FA">
      <w:tc>
        <w:tcPr>
          <w:tcW w:w="4261" w:type="dxa"/>
        </w:tcPr>
        <w:p w:rsidR="008403FA" w:rsidRDefault="008403FA">
          <w:pPr>
            <w:pStyle w:val="Header"/>
            <w:ind w:left="0"/>
          </w:pPr>
          <w:r>
            <w:t>Instructor: Micheal Humphries</w:t>
          </w:r>
        </w:p>
      </w:tc>
      <w:tc>
        <w:tcPr>
          <w:tcW w:w="4261" w:type="dxa"/>
        </w:tcPr>
        <w:p w:rsidR="008403FA" w:rsidRDefault="008403FA" w:rsidP="008403FA">
          <w:pPr>
            <w:pStyle w:val="Header"/>
            <w:bidi/>
            <w:ind w:left="0"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8403FA" w:rsidRDefault="00840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FA"/>
    <w:rsid w:val="00034194"/>
    <w:rsid w:val="00152FCB"/>
    <w:rsid w:val="00175535"/>
    <w:rsid w:val="00193332"/>
    <w:rsid w:val="001F0DF7"/>
    <w:rsid w:val="00370DE1"/>
    <w:rsid w:val="004261EB"/>
    <w:rsid w:val="00430A49"/>
    <w:rsid w:val="00440610"/>
    <w:rsid w:val="004D419C"/>
    <w:rsid w:val="00547A05"/>
    <w:rsid w:val="006C5C62"/>
    <w:rsid w:val="006D13AB"/>
    <w:rsid w:val="007313A2"/>
    <w:rsid w:val="007465EF"/>
    <w:rsid w:val="0080339C"/>
    <w:rsid w:val="008403FA"/>
    <w:rsid w:val="00885655"/>
    <w:rsid w:val="008A2452"/>
    <w:rsid w:val="008B4D43"/>
    <w:rsid w:val="0096014E"/>
    <w:rsid w:val="009825AF"/>
    <w:rsid w:val="009C246E"/>
    <w:rsid w:val="00AB1ED5"/>
    <w:rsid w:val="00B90FD7"/>
    <w:rsid w:val="00B978F2"/>
    <w:rsid w:val="00C96ABA"/>
    <w:rsid w:val="00CC1FEA"/>
    <w:rsid w:val="00E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FA"/>
  </w:style>
  <w:style w:type="paragraph" w:styleId="Footer">
    <w:name w:val="footer"/>
    <w:basedOn w:val="Normal"/>
    <w:link w:val="FooterChar"/>
    <w:uiPriority w:val="99"/>
    <w:unhideWhenUsed/>
    <w:rsid w:val="00840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FA"/>
  </w:style>
  <w:style w:type="table" w:styleId="TableGrid">
    <w:name w:val="Table Grid"/>
    <w:basedOn w:val="TableNormal"/>
    <w:uiPriority w:val="39"/>
    <w:rsid w:val="0084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8B4D4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0DE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FA"/>
  </w:style>
  <w:style w:type="paragraph" w:styleId="Footer">
    <w:name w:val="footer"/>
    <w:basedOn w:val="Normal"/>
    <w:link w:val="FooterChar"/>
    <w:uiPriority w:val="99"/>
    <w:unhideWhenUsed/>
    <w:rsid w:val="00840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FA"/>
  </w:style>
  <w:style w:type="table" w:styleId="TableGrid">
    <w:name w:val="Table Grid"/>
    <w:basedOn w:val="TableNormal"/>
    <w:uiPriority w:val="39"/>
    <w:rsid w:val="0084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8B4D4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0DE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1289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5</cp:revision>
  <dcterms:created xsi:type="dcterms:W3CDTF">2021-08-31T10:36:00Z</dcterms:created>
  <dcterms:modified xsi:type="dcterms:W3CDTF">2021-08-31T10:38:00Z</dcterms:modified>
</cp:coreProperties>
</file>